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E005A" w14:textId="77777777" w:rsidR="003B4774" w:rsidRPr="008A221D" w:rsidRDefault="003B4774" w:rsidP="003B4774">
      <w:p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bCs/>
          <w:spacing w:val="6"/>
          <w:sz w:val="28"/>
          <w:szCs w:val="36"/>
          <w:bdr w:val="nil"/>
          <w:lang w:val="en-US"/>
          <w14:textOutline w14:w="0" w14:cap="flat" w14:cmpd="sng" w14:algn="ctr">
            <w14:noFill/>
            <w14:prstDash w14:val="solid"/>
            <w14:bevel/>
          </w14:textOutline>
        </w:rPr>
      </w:pPr>
      <w:r w:rsidRPr="008A221D">
        <w:rPr>
          <w:rFonts w:ascii="Times New Roman" w:eastAsia="Arial Unicode MS" w:hAnsi="Times New Roman" w:cs="Times New Roman"/>
          <w:b/>
          <w:bCs/>
          <w:spacing w:val="6"/>
          <w:sz w:val="28"/>
          <w:szCs w:val="36"/>
          <w:bdr w:val="nil"/>
          <w:lang w:val="en-US"/>
          <w14:textOutline w14:w="0" w14:cap="flat" w14:cmpd="sng" w14:algn="ctr">
            <w14:noFill/>
            <w14:prstDash w14:val="solid"/>
            <w14:bevel/>
          </w14:textOutline>
        </w:rPr>
        <w:t xml:space="preserve">NĂM GIẢI PHÁP XÂY DỰNG KHOA ĐIỆN – ĐIỆN TỬ </w:t>
      </w:r>
    </w:p>
    <w:p w14:paraId="3BF0374A" w14:textId="77777777" w:rsidR="003B4774" w:rsidRPr="008A221D" w:rsidRDefault="003B4774" w:rsidP="003B4774">
      <w:p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bCs/>
          <w:spacing w:val="6"/>
          <w:sz w:val="28"/>
          <w:szCs w:val="36"/>
          <w:bdr w:val="nil"/>
          <w:lang w:val="en-US"/>
          <w14:textOutline w14:w="0" w14:cap="flat" w14:cmpd="sng" w14:algn="ctr">
            <w14:noFill/>
            <w14:prstDash w14:val="solid"/>
            <w14:bevel/>
          </w14:textOutline>
        </w:rPr>
      </w:pPr>
      <w:r w:rsidRPr="008A221D">
        <w:rPr>
          <w:rFonts w:ascii="Times New Roman" w:eastAsia="Arial Unicode MS" w:hAnsi="Times New Roman" w:cs="Times New Roman"/>
          <w:b/>
          <w:bCs/>
          <w:spacing w:val="6"/>
          <w:sz w:val="28"/>
          <w:szCs w:val="36"/>
          <w:bdr w:val="nil"/>
          <w:lang w:val="en-US"/>
          <w14:textOutline w14:w="0" w14:cap="flat" w14:cmpd="sng" w14:algn="ctr">
            <w14:noFill/>
            <w14:prstDash w14:val="solid"/>
            <w14:bevel/>
          </w14:textOutline>
        </w:rPr>
        <w:t>PHÁT TRIỂN BỀN VỮNG TRONG BỐI CẢNH CUỘC CMCN 4.0</w:t>
      </w:r>
    </w:p>
    <w:p w14:paraId="0985ED60" w14:textId="77777777" w:rsidR="003B4774" w:rsidRPr="008A221D" w:rsidRDefault="003B4774" w:rsidP="003B4774">
      <w:pPr>
        <w:pBdr>
          <w:top w:val="nil"/>
          <w:left w:val="nil"/>
          <w:bottom w:val="nil"/>
          <w:right w:val="nil"/>
          <w:between w:val="nil"/>
          <w:bar w:val="nil"/>
        </w:pBdr>
        <w:spacing w:after="0" w:line="312" w:lineRule="auto"/>
        <w:contextualSpacing/>
        <w:jc w:val="right"/>
        <w:outlineLvl w:val="0"/>
        <w:rPr>
          <w:rFonts w:ascii="Times New Roman" w:eastAsia="Arial Unicode MS" w:hAnsi="Times New Roman" w:cs="Times New Roman"/>
          <w:i/>
          <w:color w:val="000000"/>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i/>
          <w:color w:val="000000"/>
          <w:sz w:val="24"/>
          <w:szCs w:val="24"/>
          <w:bdr w:val="nil"/>
          <w:lang w:val="en-US"/>
          <w14:textOutline w14:w="0" w14:cap="flat" w14:cmpd="sng" w14:algn="ctr">
            <w14:noFill/>
            <w14:prstDash w14:val="solid"/>
            <w14:bevel/>
          </w14:textOutline>
        </w:rPr>
        <w:t>Trần Nam Anh – Tạ Minh Cường – Quách Minh Thử</w:t>
      </w:r>
    </w:p>
    <w:p w14:paraId="71F02708" w14:textId="77777777" w:rsidR="003B4774" w:rsidRPr="008A221D" w:rsidRDefault="003B4774" w:rsidP="003B4774">
      <w:pPr>
        <w:pBdr>
          <w:top w:val="nil"/>
          <w:left w:val="nil"/>
          <w:bottom w:val="nil"/>
          <w:right w:val="nil"/>
          <w:between w:val="nil"/>
          <w:bar w:val="nil"/>
        </w:pBdr>
        <w:spacing w:after="80" w:line="288" w:lineRule="auto"/>
        <w:contextualSpacing/>
        <w:jc w:val="right"/>
        <w:rPr>
          <w:rFonts w:ascii="Times New Roman" w:eastAsia="Arial Unicode MS" w:hAnsi="Times New Roman" w:cs="Times New Roman"/>
          <w:i/>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Khoa Điện – Điện tử</w:t>
      </w:r>
    </w:p>
    <w:p w14:paraId="25164FB9" w14:textId="77777777" w:rsidR="003B4774" w:rsidRPr="008A221D" w:rsidRDefault="003B4774" w:rsidP="003B4774">
      <w:pPr>
        <w:pBdr>
          <w:top w:val="nil"/>
          <w:left w:val="nil"/>
          <w:bottom w:val="nil"/>
          <w:right w:val="nil"/>
          <w:between w:val="nil"/>
          <w:bar w:val="nil"/>
        </w:pBdr>
        <w:spacing w:after="80"/>
        <w:ind w:firstLine="284"/>
        <w:contextualSpacing/>
        <w:jc w:val="both"/>
        <w:rPr>
          <w:rFonts w:ascii="Times New Roman" w:eastAsia="Arial Unicode MS" w:hAnsi="Times New Roman" w:cs="Times New Roman"/>
          <w:i/>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b/>
          <w:i/>
          <w:sz w:val="24"/>
          <w:szCs w:val="24"/>
          <w:bdr w:val="nil"/>
          <w:shd w:val="clear" w:color="auto" w:fill="FEFFFE"/>
          <w:lang w:val="en-US"/>
          <w14:textOutline w14:w="0" w14:cap="flat" w14:cmpd="sng" w14:algn="ctr">
            <w14:noFill/>
            <w14:prstDash w14:val="solid"/>
            <w14:bevel/>
          </w14:textOutline>
        </w:rPr>
        <w:t>Tóm tắt:</w:t>
      </w:r>
      <w:r w:rsidRPr="008A221D">
        <w:rPr>
          <w:rFonts w:ascii="Times New Roman" w:eastAsia="Arial Unicode MS" w:hAnsi="Times New Roman" w:cs="Times New Roman"/>
          <w:i/>
          <w:sz w:val="24"/>
          <w:szCs w:val="24"/>
          <w:bdr w:val="nil"/>
          <w:shd w:val="clear" w:color="auto" w:fill="FEFFFE"/>
          <w:lang w:val="en-US"/>
          <w14:textOutline w14:w="0" w14:cap="flat" w14:cmpd="sng" w14:algn="ctr">
            <w14:noFill/>
            <w14:prstDash w14:val="solid"/>
            <w14:bevel/>
          </w14:textOutline>
        </w:rPr>
        <w:t xml:space="preserve"> </w:t>
      </w:r>
    </w:p>
    <w:p w14:paraId="63FD42BF" w14:textId="77777777" w:rsidR="003B4774" w:rsidRPr="008A221D" w:rsidRDefault="003B4774" w:rsidP="003B4774">
      <w:pPr>
        <w:pBdr>
          <w:top w:val="nil"/>
          <w:left w:val="nil"/>
          <w:bottom w:val="nil"/>
          <w:right w:val="nil"/>
          <w:between w:val="nil"/>
          <w:bar w:val="nil"/>
        </w:pBdr>
        <w:spacing w:after="80"/>
        <w:ind w:firstLine="284"/>
        <w:contextualSpacing/>
        <w:jc w:val="both"/>
        <w:rPr>
          <w:rFonts w:ascii="Times New Roman" w:eastAsia="Arial Unicode MS" w:hAnsi="Times New Roman" w:cs="Times New Roman"/>
          <w:i/>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i/>
          <w:sz w:val="24"/>
          <w:szCs w:val="24"/>
          <w:bdr w:val="nil"/>
          <w:shd w:val="clear" w:color="auto" w:fill="FEFFFE"/>
          <w:lang w:val="en-US"/>
          <w14:textOutline w14:w="0" w14:cap="flat" w14:cmpd="sng" w14:algn="ctr">
            <w14:noFill/>
            <w14:prstDash w14:val="solid"/>
            <w14:bevel/>
          </w14:textOutline>
        </w:rPr>
        <w:t>Hiện nay, Việt Nam và nhiều nước trên thế giới đang phải đối mặt với những thách thức lớn về sự thiếu hụt lao động có trình độ cao, kỹ năng làm việc chuyên nghiệp để đáp ứng được nhu cầu đặt ra của xã hội trong bối cảnh cuộc Cách mạng công nghiệp 4.0.</w:t>
      </w:r>
    </w:p>
    <w:p w14:paraId="05F691BA" w14:textId="77777777" w:rsidR="003B4774" w:rsidRPr="008A221D" w:rsidRDefault="003B4774" w:rsidP="003B4774">
      <w:pPr>
        <w:pBdr>
          <w:top w:val="nil"/>
          <w:left w:val="nil"/>
          <w:bottom w:val="nil"/>
          <w:right w:val="nil"/>
          <w:between w:val="nil"/>
          <w:bar w:val="nil"/>
        </w:pBdr>
        <w:spacing w:after="80"/>
        <w:ind w:firstLine="284"/>
        <w:contextualSpacing/>
        <w:jc w:val="both"/>
        <w:rPr>
          <w:rFonts w:ascii="Times New Roman" w:eastAsia="Arial Unicode MS" w:hAnsi="Times New Roman" w:cs="Times New Roman"/>
          <w:i/>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i/>
          <w:sz w:val="24"/>
          <w:szCs w:val="24"/>
          <w:bdr w:val="nil"/>
          <w:shd w:val="clear" w:color="auto" w:fill="FEFFFE"/>
          <w:lang w:val="en-US"/>
          <w14:textOutline w14:w="0" w14:cap="flat" w14:cmpd="sng" w14:algn="ctr">
            <w14:noFill/>
            <w14:prstDash w14:val="solid"/>
            <w14:bevel/>
          </w14:textOutline>
        </w:rPr>
        <w:t xml:space="preserve">Vấn đề đặt ra không chỉ với nền giáo dục Việt Nam mà của cả thế giới là làm thế nào để đào tạo ra nguồn nhân lực chất lượng cao để đáp ứng được nhu cầu phát triển. Muốn đạt được mục tiêu đó, bản thân các trường đào tạo nguồn nhân lực ấy phải là một Nhà trường thông minh, các hoạt động đào tạo, quản lý phải phù hợp với sự phát triển của xã hội hiện đại. Nhưng để được trở thành một Nhà trường thông minh thì từng bộ phận trong Nhà trường ấy phải tự vận động và phát triển để phù hợp với sự phát triển của Nhà trường thông minh. </w:t>
      </w:r>
    </w:p>
    <w:p w14:paraId="5F41351B"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i/>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i/>
          <w:sz w:val="24"/>
          <w:szCs w:val="24"/>
          <w:bdr w:val="nil"/>
          <w:shd w:val="clear" w:color="auto" w:fill="FEFFFE"/>
          <w:lang w:val="en-US"/>
          <w14:textOutline w14:w="0" w14:cap="flat" w14:cmpd="sng" w14:algn="ctr">
            <w14:noFill/>
            <w14:prstDash w14:val="solid"/>
            <w14:bevel/>
          </w14:textOutline>
        </w:rPr>
        <w:t>Nghiên cứu về một số ứng dụng cơ bản của kỷ nguyên công nghiệp 4.0, bài viết được nhóm tác giả đưa ra 5 giải pháp giúp xây dựng khoa Điện – Điện tử của trường Cao đẳng Lý Tự Trọng TP.HCM trở thành một khoa đi đầu trong các hoạt động, góp phần phát triển Nhà trường trong bối cảnh cuộc CMCN 4.0.</w:t>
      </w:r>
    </w:p>
    <w:p w14:paraId="639F30E9"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i/>
          <w:sz w:val="24"/>
          <w:szCs w:val="24"/>
          <w:bdr w:val="nil"/>
          <w:shd w:val="clear" w:color="auto" w:fill="FEFFFE"/>
          <w:lang w:val="en-US"/>
          <w14:textOutline w14:w="0" w14:cap="flat" w14:cmpd="sng" w14:algn="ctr">
            <w14:noFill/>
            <w14:prstDash w14:val="solid"/>
            <w14:bevel/>
          </w14:textOutline>
        </w:rPr>
      </w:pPr>
    </w:p>
    <w:p w14:paraId="6D244E42" w14:textId="77777777" w:rsidR="003B4774" w:rsidRPr="008A221D" w:rsidRDefault="003B4774" w:rsidP="003B4774">
      <w:pPr>
        <w:pBdr>
          <w:top w:val="nil"/>
          <w:left w:val="nil"/>
          <w:bottom w:val="nil"/>
          <w:right w:val="nil"/>
          <w:between w:val="nil"/>
          <w:bar w:val="nil"/>
        </w:pBdr>
        <w:spacing w:after="0"/>
        <w:contextualSpacing/>
        <w:jc w:val="both"/>
        <w:rPr>
          <w:rFonts w:ascii="Times New Roman" w:eastAsia="Times New Roman" w:hAnsi="Times New Roman" w:cs="Times New Roman"/>
          <w:b/>
          <w:bCs/>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1. Cuộc Cách mạng công nghệ 4.0 (CMCN 4.0) là nền tảng vật chất dẫn đến sự hình thành, phát triển Nhà trường thông minh (NTTM) như một tất yếu khách quan.</w:t>
      </w:r>
    </w:p>
    <w:p w14:paraId="24DB1E3C" w14:textId="77777777" w:rsidR="003B4774" w:rsidRPr="008A221D" w:rsidRDefault="003B4774" w:rsidP="003B4774">
      <w:pPr>
        <w:numPr>
          <w:ilvl w:val="0"/>
          <w:numId w:val="5"/>
        </w:numPr>
        <w:pBdr>
          <w:top w:val="nil"/>
          <w:left w:val="nil"/>
          <w:bottom w:val="nil"/>
          <w:right w:val="nil"/>
          <w:between w:val="nil"/>
          <w:bar w:val="nil"/>
        </w:pBdr>
        <w:spacing w:after="0"/>
        <w:ind w:left="0" w:firstLine="284"/>
        <w:contextualSpacing/>
        <w:jc w:val="both"/>
        <w:rPr>
          <w:rFonts w:ascii="Times New Roman" w:eastAsia="Times New Roman" w:hAnsi="Times New Roman" w:cs="Times New Roman"/>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b/>
          <w:bCs/>
          <w:sz w:val="24"/>
          <w:szCs w:val="24"/>
          <w:bdr w:val="nil"/>
          <w:shd w:val="clear" w:color="auto" w:fill="FEFFFE"/>
          <w:lang w:val="en-US"/>
          <w14:textOutline w14:w="0" w14:cap="flat" w14:cmpd="sng" w14:algn="ctr">
            <w14:noFill/>
            <w14:prstDash w14:val="solid"/>
            <w14:bevel/>
          </w14:textOutline>
        </w:rPr>
        <w:t xml:space="preserve">Khái niệm: </w:t>
      </w: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Công nghiệp 4.0 hay nhà máy thông minh lần đầu tiên được đưa ra tại Hội chợ công nghiệp Hannover tại Cộng hòa Liên bang Đức vào năm 2011. Công nghiệp 4.0 nhằm thông minh hóa quá trình sản xuất và quản lý trong ngành công nghiệp chế tạo.</w:t>
      </w:r>
    </w:p>
    <w:p w14:paraId="052398C6"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Năm 2013, một từ khóa mới là "Công nghiệp 4.0" (Industrie 4.0) bắt đầu nổi lên xuất phát từ một báo cáo của chính phủ Đức đề cập đến cụm từ này nhằm nói tới chiến lược công nghệ cao, điện toán hóa ngành sản xuất mà không cần sự tham gia của con người.</w:t>
      </w:r>
    </w:p>
    <w:p w14:paraId="41A8A784"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Tại Diễn đàn Kinh tế Thế giới (WEF) lần thứ 46 đã chính thức khai mạc tại thành phố Davos-Klosters của Thụy Sĩ, với chủ đề “</w:t>
      </w:r>
      <w:r w:rsidRPr="008A221D">
        <w:rPr>
          <w:rFonts w:ascii="Times New Roman" w:eastAsia="Arial Unicode MS" w:hAnsi="Times New Roman" w:cs="Times New Roman"/>
          <w:i/>
          <w:iCs/>
          <w:sz w:val="24"/>
          <w:szCs w:val="24"/>
          <w:bdr w:val="nil"/>
          <w:shd w:val="clear" w:color="auto" w:fill="FEFFFE"/>
          <w:lang w:val="en-US"/>
          <w14:textOutline w14:w="0" w14:cap="flat" w14:cmpd="sng" w14:algn="ctr">
            <w14:noFill/>
            <w14:prstDash w14:val="solid"/>
            <w14:bevel/>
          </w14:textOutline>
        </w:rPr>
        <w:t>Cuộc CMCN lần thứ 4</w:t>
      </w: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 Chủ tịch Diễn đàn Kinh tế Thế giới đã đưa ra một định nghĩa mới, mở rộng hơn khái niệm Công nghiệp 4.0 của Đức. Nhân loại đang đứng trước một cuộc cách mạng công nghiệp mới, có thể thay đổi hoàn toàn cách chúng ta sống, làm việc và quan hệ với nhau. Quy mô, phạm vi và sự phức tạp của lần chuyển đổi này không giống như bất kỳ điều gì mà loài người đã từng trải qua.</w:t>
      </w:r>
    </w:p>
    <w:p w14:paraId="7E2F46A5"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Cụ thể, đây là “</w:t>
      </w:r>
      <w:r w:rsidRPr="008A221D">
        <w:rPr>
          <w:rFonts w:ascii="Times New Roman" w:eastAsia="Arial Unicode MS" w:hAnsi="Times New Roman" w:cs="Times New Roman"/>
          <w:i/>
          <w:iCs/>
          <w:sz w:val="24"/>
          <w:szCs w:val="24"/>
          <w:bdr w:val="nil"/>
          <w:shd w:val="clear" w:color="auto" w:fill="FEFFFE"/>
          <w:lang w:val="en-US"/>
          <w14:textOutline w14:w="0" w14:cap="flat" w14:cmpd="sng" w14:algn="ctr">
            <w14:noFill/>
            <w14:prstDash w14:val="solid"/>
            <w14:bevel/>
          </w14:textOutline>
        </w:rPr>
        <w:t>một cụm thuật ngữ cho các công nghệ và khái niệm của tổ chức trong chuỗi giá trị</w:t>
      </w: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 đi cùng với các hệ thống vật lý trong không gian ảo, Internet kết nối vạn vật (IoT) và Internet của các dịch vụ (IoS).</w:t>
      </w:r>
    </w:p>
    <w:p w14:paraId="76B62405"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Hiện nay, Công nghiệp 4.0 đã vượt ra khỏi khuôn khổ dự án của Đức với sự tham gia của nhiều nước và trở thành một phần quan trọng của cuộc cách mạng công nghiệp lần thứ tư.</w:t>
      </w:r>
    </w:p>
    <w:p w14:paraId="4490CC3A" w14:textId="77777777" w:rsidR="003B4774" w:rsidRPr="008A221D" w:rsidRDefault="003B4774" w:rsidP="003B4774">
      <w:pPr>
        <w:numPr>
          <w:ilvl w:val="0"/>
          <w:numId w:val="5"/>
        </w:numPr>
        <w:pBdr>
          <w:top w:val="nil"/>
          <w:left w:val="nil"/>
          <w:bottom w:val="nil"/>
          <w:right w:val="nil"/>
          <w:between w:val="nil"/>
          <w:bar w:val="nil"/>
        </w:pBdr>
        <w:spacing w:after="0"/>
        <w:ind w:left="0" w:firstLine="284"/>
        <w:contextualSpacing/>
        <w:jc w:val="both"/>
        <w:rPr>
          <w:rFonts w:ascii="Times New Roman" w:eastAsia="Times New Roman" w:hAnsi="Times New Roman" w:cs="Times New Roman"/>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b/>
          <w:bCs/>
          <w:sz w:val="24"/>
          <w:szCs w:val="24"/>
          <w:bdr w:val="nil"/>
          <w:shd w:val="clear" w:color="auto" w:fill="FEFFFE"/>
          <w:lang w:val="en-US"/>
          <w14:textOutline w14:w="0" w14:cap="flat" w14:cmpd="sng" w14:algn="ctr">
            <w14:noFill/>
            <w14:prstDash w14:val="solid"/>
            <w14:bevel/>
          </w14:textOutline>
        </w:rPr>
        <w:t>Bản chất</w:t>
      </w: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 xml:space="preserve"> của CMCN lần thứ 4 là dựa trên nền tảng công nghệ số và tích hợp tất cả các công nghệ thông minh để tối ưu hóa quy trình, phương thức sản xuất; nhấn mạnh những công nghệ đang và </w:t>
      </w: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lastRenderedPageBreak/>
        <w:t>sẽ có tác động lớn nhất là công nghệ in 3D, công nghệ sinh học, công nghệ vật liệu mới, công nghệ tự động hóa, người máy,...</w:t>
      </w:r>
    </w:p>
    <w:p w14:paraId="01F7A304"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Cuộc CMCN thứ 4 hay Công nghiệp 4.0, là xu hướng hiện tại của tự động hóa và trao đổi dữ liệu trong công nghệ sản xuất. Nó bao gồm các hệ thống mạng vật lý, mạng Internet kết nối vạn vật và điện toán đám mây.</w:t>
      </w:r>
    </w:p>
    <w:p w14:paraId="1435910B"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Cuộc CMCN lần thứ 4 không chỉ là về các máy móc, hệ thống thông minh và được kết nối, mà còn có phạm vi rộng lớn hơn nhiều. Đồng thời là các làn sóng của những đột phá xa hơn trong các lĩnh vực khác nhau từ mã hóa chuỗi gen cho tới công nghệ nano, từ các năng lượng tái tạo tới tính toán lượng tử.</w:t>
      </w:r>
    </w:p>
    <w:p w14:paraId="660A1C80"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shd w:val="clear" w:color="auto" w:fill="FEFFFE"/>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Công nghiệp 4.0 tạo điều kiện thuận lợi cho việc tạo ra các "</w:t>
      </w:r>
      <w:r w:rsidRPr="008A221D">
        <w:rPr>
          <w:rFonts w:ascii="Times New Roman" w:eastAsia="Arial Unicode MS" w:hAnsi="Times New Roman" w:cs="Times New Roman"/>
          <w:i/>
          <w:iCs/>
          <w:sz w:val="24"/>
          <w:szCs w:val="24"/>
          <w:bdr w:val="nil"/>
          <w:shd w:val="clear" w:color="auto" w:fill="FEFFFE"/>
          <w:lang w:val="en-US"/>
          <w14:textOutline w14:w="0" w14:cap="flat" w14:cmpd="sng" w14:algn="ctr">
            <w14:noFill/>
            <w14:prstDash w14:val="solid"/>
            <w14:bevel/>
          </w14:textOutline>
        </w:rPr>
        <w:t>nhà máy thông minh</w:t>
      </w: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 hay “</w:t>
      </w:r>
      <w:r w:rsidRPr="008A221D">
        <w:rPr>
          <w:rFonts w:ascii="Times New Roman" w:eastAsia="Arial Unicode MS" w:hAnsi="Times New Roman" w:cs="Times New Roman"/>
          <w:i/>
          <w:iCs/>
          <w:sz w:val="24"/>
          <w:szCs w:val="24"/>
          <w:bdr w:val="nil"/>
          <w:shd w:val="clear" w:color="auto" w:fill="FEFFFE"/>
          <w:lang w:val="en-US"/>
          <w14:textOutline w14:w="0" w14:cap="flat" w14:cmpd="sng" w14:algn="ctr">
            <w14:noFill/>
            <w14:prstDash w14:val="solid"/>
            <w14:bevel/>
          </w14:textOutline>
        </w:rPr>
        <w:t>nhà máy số</w:t>
      </w:r>
      <w:r w:rsidRPr="008A221D">
        <w:rPr>
          <w:rFonts w:ascii="Times New Roman" w:eastAsia="Arial Unicode MS" w:hAnsi="Times New Roman" w:cs="Times New Roman"/>
          <w:sz w:val="24"/>
          <w:szCs w:val="24"/>
          <w:bdr w:val="nil"/>
          <w:shd w:val="clear" w:color="auto" w:fill="FEFFFE"/>
          <w:lang w:val="en-US"/>
          <w14:textOutline w14:w="0" w14:cap="flat" w14:cmpd="sng" w14:algn="ctr">
            <w14:noFill/>
            <w14:prstDash w14:val="solid"/>
            <w14:bevel/>
          </w14:textOutline>
        </w:rPr>
        <w:t xml:space="preserve">”. Đáp ứng nhu cầu nhân lực cho sự vận hành các nhà máy “kiểu mới” này đòi hỏi Nhà trường truyền thống phải dịch chuyển mục tiêu đào tạo của mình. “Nhà trường thông minh” ra đời. </w:t>
      </w:r>
    </w:p>
    <w:p w14:paraId="2CF4529D"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Là mo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hình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họ</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c tie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n, </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Nhà trường thông minh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(NTTM) là nơi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học đu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ợc khám phá và ki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tạo tri thức,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lực tự chủ và thích ứng,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duy sáng tạo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qua 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w:t>
      </w:r>
      <w:r w:rsidRPr="008A221D">
        <w:rPr>
          <w:rFonts w:ascii="Times New Roman" w:eastAsia="Arial Unicode MS" w:hAnsi="Times New Roman" w:cs="Times New Roman"/>
          <w:sz w:val="24"/>
          <w:szCs w:val="24"/>
          <w:bdr w:val="nil"/>
          <w:lang w:val="da-DK"/>
          <w14:textOutline w14:w="0" w14:cap="flat" w14:cmpd="sng" w14:algn="ctr">
            <w14:noFill/>
            <w14:prstDash w14:val="solid"/>
            <w14:bevel/>
          </w14:textOutline>
        </w:rPr>
        <w:t>ng 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n su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phạ</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m co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biẹ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hóa, phù hợ</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v</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đạ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đi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m và nhu cầu cá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Nội dung chương trình của NNTM ngoài việc có mức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tin c</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cao còn đảm bảo ta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ữu ích,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linh hoa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̣t. </w:t>
      </w:r>
    </w:p>
    <w:p w14:paraId="34120B08"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Cách ti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cạ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 coi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NTTM là đòi hỏi tất 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u để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thí</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ch nghi v</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i 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ững thay đổi, và NTTM bao gồm sự pha trọ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̉a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tin và chu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trì</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nh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a-DK"/>
          <w14:textOutline w14:w="0" w14:cap="flat" w14:cmpd="sng" w14:algn="ctr">
            <w14:noFill/>
            <w14:prstDash w14:val="solid"/>
            <w14:bevel/>
          </w14:textOutline>
        </w:rPr>
        <w:t>y mang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i 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ững thay đổ</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trong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trì</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nh da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học. Mụ</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c tie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là chuẩn bị n</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tảng cho họ</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c sinh, ki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́ch hoạt các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ng lực cá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để ta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trả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nghi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m cu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̉a họ và mở rọ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c l</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n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dạ</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y cho ho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ững ki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thức cụ th</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p>
    <w:p w14:paraId="333DFC03"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Đứng trước những thay đổi sâu sắc của hoạt động đào tạo trong NTTM đòi hỏi hoạt động quản lý trong NTTM phải bắt kịp để có thể hoà nhịp thành một kết cấu đồng bộ, hiệu quả. Nhưng để phát triển được một NTTM một cách bền vững thì từng bộ phận nhỏ bên trong Nhà trường cũng phải đổi mới và phát triển. </w:t>
      </w:r>
    </w:p>
    <w:p w14:paraId="6BF9CB37"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Trường Cao đẳng Lý Tự Trọng TPHCM chúng tôi đã và đang đưa mẫu NTTM vào trong thực tiễn và riêng Khoa Điện – Điện tử là một trong những khoa đi đầu, góp phần không nhỏ để phát triển NTTM. Đó là lý do của báo cáo chuyên đề khoa học này. </w:t>
      </w:r>
    </w:p>
    <w:p w14:paraId="68F5EBCC" w14:textId="77777777" w:rsidR="003B4774" w:rsidRPr="008A221D" w:rsidRDefault="003B4774" w:rsidP="003B4774">
      <w:pPr>
        <w:pBdr>
          <w:top w:val="nil"/>
          <w:left w:val="nil"/>
          <w:bottom w:val="nil"/>
          <w:right w:val="nil"/>
          <w:between w:val="nil"/>
          <w:bar w:val="nil"/>
        </w:pBdr>
        <w:spacing w:after="0"/>
        <w:contextualSpacing/>
        <w:jc w:val="both"/>
        <w:rPr>
          <w:rFonts w:ascii="Times New Roman" w:eastAsia="Times New Roman" w:hAnsi="Times New Roman" w:cs="Times New Roman"/>
          <w:b/>
          <w:sz w:val="24"/>
          <w:szCs w:val="24"/>
          <w:bdr w:val="nil"/>
          <w:lang w:val="en-US"/>
          <w14:textOutline w14:w="0" w14:cap="flat" w14:cmpd="sng" w14:algn="ctr">
            <w14:noFill/>
            <w14:prstDash w14:val="solid"/>
            <w14:bevel/>
          </w14:textOutline>
        </w:rPr>
      </w:pPr>
      <w:r w:rsidRPr="008A221D">
        <w:rPr>
          <w:rFonts w:ascii="Times New Roman" w:eastAsia="Times New Roman" w:hAnsi="Times New Roman" w:cs="Times New Roman"/>
          <w:b/>
          <w:sz w:val="24"/>
          <w:szCs w:val="24"/>
          <w:bdr w:val="nil"/>
          <w:lang w:val="en-US"/>
          <w14:textOutline w14:w="0" w14:cap="flat" w14:cmpd="sng" w14:algn="ctr">
            <w14:noFill/>
            <w14:prstDash w14:val="solid"/>
            <w14:bevel/>
          </w14:textOutline>
        </w:rPr>
        <w:t xml:space="preserve">2. Thực trạng việc phát triển khoa Điện – Điện tử phù hợp với xu hướng phát triển của một Nhà trường thông minh trong </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b</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ố</w:t>
      </w:r>
      <w:r w:rsidRPr="008A221D">
        <w:rPr>
          <w:rFonts w:ascii="Times New Roman" w:eastAsia="Arial Unicode MS" w:hAnsi="Times New Roman" w:cs="Times New Roman"/>
          <w:b/>
          <w:bCs/>
          <w:sz w:val="24"/>
          <w:szCs w:val="24"/>
          <w:bdr w:val="nil"/>
          <w:lang w:val="it-IT"/>
          <w14:textOutline w14:w="0" w14:cap="flat" w14:cmpd="sng" w14:algn="ctr">
            <w14:noFill/>
            <w14:prstDash w14:val="solid"/>
            <w14:bevel/>
          </w14:textOutline>
        </w:rPr>
        <w:t>i c</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ả</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nh cu</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ộc CMCN 4.0</w:t>
      </w:r>
    </w:p>
    <w:p w14:paraId="3D63E3D3"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Nhà trường thông minh đu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ấn mạ</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mo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đào tạo mà ở đó cá</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hoạt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củ</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a 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đu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ợc tối 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u ho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a 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 sử dụ</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ng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khuy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khích, thúc đẩy viẹ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sử dụng các thi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bị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đại. NTTM là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học vạ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dụ</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linh hoa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u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các nguồn lực tre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tảng ứ</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bọ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kĩ thuạ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t số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ằm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cao ch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ất lu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ng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o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họ</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c sinh,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đáp ứng nhu cầu của xã họ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i trong bối cảnh cuộc CMCN 4.0. Muốn làm được điều đó, từng bộ phận trong NTTM phải tự vận động và phát triển sao cho phù hợp với hoàn cảnh. Khoa Điện –Điện tử là một khoa có truyền thống lâu đời </w:t>
      </w:r>
      <w:r w:rsidRPr="008A221D">
        <w:rPr>
          <w:rFonts w:ascii="Times New Roman" w:eastAsia="Arial Unicode MS" w:hAnsi="Times New Roman" w:cs="Times New Roman"/>
          <w:bCs/>
          <w:sz w:val="24"/>
          <w:szCs w:val="24"/>
          <w:bdr w:val="nil"/>
          <w:lang w:val="fr-FR"/>
          <w14:textOutline w14:w="0" w14:cap="flat" w14:cmpd="sng" w14:algn="ctr">
            <w14:noFill/>
            <w14:prstDash w14:val="solid"/>
            <w14:bevel/>
          </w14:textOutline>
        </w:rPr>
        <w:t xml:space="preserve">và luôn đi đầu trong công tác giảng dạy, học tập, nghiên cứu khoa học…và góp phần không nhỏ trong sự phát triển ngày càng lớn mạnh của </w:t>
      </w:r>
      <w:r w:rsidRPr="008A221D">
        <w:rPr>
          <w:rFonts w:ascii="Times New Roman" w:eastAsia="Times New Roman" w:hAnsi="Times New Roman" w:cs="Times New Roman"/>
          <w:sz w:val="24"/>
          <w:szCs w:val="24"/>
          <w:lang w:val="en-US"/>
          <w14:textOutline w14:w="0" w14:cap="flat" w14:cmpd="sng" w14:algn="ctr">
            <w14:noFill/>
            <w14:prstDash w14:val="solid"/>
            <w14:bevel/>
          </w14:textOutline>
        </w:rPr>
        <w:t xml:space="preserve">trường Cao đẳng Lý Tự Trọng TP. Hồ Chí Minh trong bối cảnh </w:t>
      </w:r>
      <w:r w:rsidRPr="008A221D">
        <w:rPr>
          <w:rFonts w:ascii="Times New Roman" w:eastAsia="Arial Unicode MS" w:hAnsi="Times New Roman" w:cs="Times New Roman"/>
          <w:bCs/>
          <w:sz w:val="24"/>
          <w:szCs w:val="24"/>
          <w:bdr w:val="nil"/>
          <w:lang w:val="pt-PT"/>
          <w14:textOutline w14:w="0" w14:cap="flat" w14:cmpd="sng" w14:algn="ctr">
            <w14:noFill/>
            <w14:prstDash w14:val="solid"/>
            <w14:bevel/>
          </w14:textOutline>
        </w:rPr>
        <w:t>cu</w:t>
      </w:r>
      <w:r w:rsidRPr="008A221D">
        <w:rPr>
          <w:rFonts w:ascii="Times New Roman" w:eastAsia="Arial Unicode MS" w:hAnsi="Times New Roman" w:cs="Times New Roman"/>
          <w:bCs/>
          <w:sz w:val="24"/>
          <w:szCs w:val="24"/>
          <w:bdr w:val="nil"/>
          <w:lang w:val="en-US"/>
          <w14:textOutline w14:w="0" w14:cap="flat" w14:cmpd="sng" w14:algn="ctr">
            <w14:noFill/>
            <w14:prstDash w14:val="solid"/>
            <w14:bevel/>
          </w14:textOutline>
        </w:rPr>
        <w:t>ộc CMCN 4.0.</w:t>
      </w:r>
    </w:p>
    <w:p w14:paraId="3C27F303" w14:textId="77777777" w:rsidR="003B4774" w:rsidRPr="008A221D" w:rsidRDefault="003B4774" w:rsidP="003B4774">
      <w:pPr>
        <w:numPr>
          <w:ilvl w:val="0"/>
          <w:numId w:val="5"/>
        </w:numPr>
        <w:pBdr>
          <w:top w:val="nil"/>
          <w:left w:val="nil"/>
          <w:bottom w:val="nil"/>
          <w:right w:val="nil"/>
          <w:between w:val="nil"/>
          <w:bar w:val="nil"/>
        </w:pBdr>
        <w:spacing w:after="0"/>
        <w:ind w:left="0"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Nhà trường thông minh có những đặc điểm sau:  </w:t>
      </w:r>
    </w:p>
    <w:p w14:paraId="63A2A05D"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lastRenderedPageBreak/>
        <w:t>- Mụ</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c tie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u là xây đựng Khoa Điện  -Điện tử phát triển theo xu hướng một Khoa thông minh bên trong một NTTM,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ằm chuẩn bị và thúc đẩy lự</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c lu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lao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ng trong bối cảnh cuộc CMCN 4.0 có được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ững ki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thức và kĩ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để đáp ứng nhu cầu và thách thức của xã họ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đại.</w:t>
      </w:r>
    </w:p>
    <w:p w14:paraId="70EF0DA9"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c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trung ta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đu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ợc cung cấp các dị</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ch vu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đại và chất lu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đu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ợc học phù hợp theo nhu cầu và tốc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đạ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đi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và hoà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w:t>
      </w:r>
    </w:p>
    <w:p w14:paraId="1DEC1298"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ch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ất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cu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a 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da-DK"/>
          <w14:textOutline w14:w="0" w14:cap="flat" w14:cmpd="sng" w14:algn="ctr">
            <w14:noFill/>
            <w14:prstDash w14:val="solid"/>
            <w14:bevel/>
          </w14:textOutline>
        </w:rPr>
        <w:t>ng 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tới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linh hoa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thích ứ</w:t>
      </w:r>
      <w:r w:rsidRPr="008A221D">
        <w:rPr>
          <w:rFonts w:ascii="Times New Roman" w:eastAsia="Arial Unicode MS" w:hAnsi="Times New Roman" w:cs="Times New Roman"/>
          <w:sz w:val="24"/>
          <w:szCs w:val="24"/>
          <w:bdr w:val="nil"/>
          <w:lang w:val="da-DK"/>
          <w14:textOutline w14:w="0" w14:cap="flat" w14:cmpd="sng" w14:algn="ctr">
            <w14:noFill/>
            <w14:prstDash w14:val="solid"/>
            <w14:bevel/>
          </w14:textOutline>
        </w:rPr>
        <w:t>ng, 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đại và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lie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tụ</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c - ca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bằng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ng v</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sự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̉a th</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giớ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đại</w:t>
      </w:r>
    </w:p>
    <w:p w14:paraId="049210FD"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Xây dựng một Khoa kiểu mãu tiêu biểu, đi đầu trong NTTM cung cấp mo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i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ng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o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cho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học.</w:t>
      </w:r>
    </w:p>
    <w:p w14:paraId="72A25D20" w14:textId="77777777" w:rsidR="003B4774" w:rsidRPr="008A221D" w:rsidRDefault="003B4774" w:rsidP="003B4774">
      <w:pPr>
        <w:numPr>
          <w:ilvl w:val="0"/>
          <w:numId w:val="2"/>
        </w:num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ng minh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đó</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vai tro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quan tro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để xa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dự</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ng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duy trì mo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i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ng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o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ng minh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đó.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gồm phần cứ</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ng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phần m</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Trong đó, phần cứng phần lớ</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n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các thi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t bị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học học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u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và d</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dàng, phần m</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đề cạ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đến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linh hoa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và thích ứ</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ng v</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thí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ch nhu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điẹ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toán đám ma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y, big data, ho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pha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tích,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cụ thích ứng,... tạo ne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d</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ẫn, mở rọ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i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cung cấp các dị</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ch vu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củ</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a 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w:t>
      </w:r>
    </w:p>
    <w:p w14:paraId="59DB7CB3"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Từ những đặc điểm trên của NTTM, nhóm tác giả đưa nội dung các giải pháp quản lý hoạt động đào tạo của nhà trường như sau:</w:t>
      </w:r>
    </w:p>
    <w:p w14:paraId="544BC468"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Thứ nhất giải pháp quản lý chương trì</w:t>
      </w:r>
      <w:r w:rsidRPr="008A221D">
        <w:rPr>
          <w:rFonts w:ascii="Times New Roman" w:eastAsia="Arial Unicode MS" w:hAnsi="Times New Roman" w:cs="Times New Roman"/>
          <w:b/>
          <w:bCs/>
          <w:sz w:val="24"/>
          <w:szCs w:val="24"/>
          <w:bdr w:val="nil"/>
          <w:lang w:val="it-IT"/>
          <w14:textOutline w14:w="0" w14:cap="flat" w14:cmpd="sng" w14:algn="ctr">
            <w14:noFill/>
            <w14:prstDash w14:val="solid"/>
            <w14:bevel/>
          </w14:textOutline>
        </w:rPr>
        <w:t>nh gia</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de-DE"/>
          <w14:textOutline w14:w="0" w14:cap="flat" w14:cmpd="sng" w14:algn="ctr">
            <w14:noFill/>
            <w14:prstDash w14:val="solid"/>
            <w14:bevel/>
          </w14:textOutline>
        </w:rPr>
        <w:t>ng da</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̣y.</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Với mục tiêu chương trình giảng dạy của NTTM cần là chương trình mở,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linh hoa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t, l</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ấy sự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c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m trung ta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m;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o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̣c phù hợp từng cá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học. Từ đó yêu cầu nội dung chương trình giảng dạy cần mở rọ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ng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kho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giới hạn, chú trọng hệ thống kĩ năng.</w:t>
      </w:r>
    </w:p>
    <w:p w14:paraId="79BA9A67"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Thứ hai, giải pháp trong công tác </w:t>
      </w:r>
      <w:r w:rsidRPr="008A221D">
        <w:rPr>
          <w:rFonts w:ascii="Times New Roman" w:eastAsia="Arial Unicode MS" w:hAnsi="Times New Roman" w:cs="Times New Roman"/>
          <w:b/>
          <w:bCs/>
          <w:sz w:val="24"/>
          <w:szCs w:val="24"/>
          <w:bdr w:val="nil"/>
          <w:lang w:val="it-IT"/>
          <w14:textOutline w14:w="0" w14:cap="flat" w14:cmpd="sng" w14:algn="ctr">
            <w14:noFill/>
            <w14:prstDash w14:val="solid"/>
            <w14:bevel/>
          </w14:textOutline>
        </w:rPr>
        <w:t>qua</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̉n lý</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Cần thực hiện trao </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quy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 về các tổ chuyên môn</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Quản lý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u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dựa tre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tảng các ứ</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các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đại. Hỗ trợ tích cự</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c 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 SV-HS ti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cạ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sử dụng tối 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các nguồn lực,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w:t>
      </w:r>
    </w:p>
    <w:p w14:paraId="06C24C58"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Thứ ba, đối với giảng vie</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n</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Cần thiết lập cam k</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v</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lu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c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phu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hợ</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v</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ới từng cá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học. Ứ</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đa dạng các phần m</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các thi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bị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p>
    <w:p w14:paraId="66F7873C"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trong da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học. Thực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n vai trò là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lí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o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vấn dựa tre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tảng ứ</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n đại; đề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cao vai tro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lí mo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i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ng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o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Be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lực chuye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mo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nghi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vu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su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phạm, chú trọng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lự</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c CNTT-TT,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lực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vấn, hỗ trợ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w:t>
      </w:r>
    </w:p>
    <w:p w14:paraId="410BFCA3"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b/>
          <w:bCs/>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Thứ tư, đối với người học.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tự đị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phù hợp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lực và đạ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đi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m cu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̉a cá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học. Tự ti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cạ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vớ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tài liẹ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tài nguye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tự học. Sử dụng các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đa phu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n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bắt buọ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để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i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mở rọ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w:t>
      </w:r>
    </w:p>
    <w:p w14:paraId="03E7CC04"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Thứ năm, đánh</w:t>
      </w:r>
      <w:r w:rsidRPr="008A221D">
        <w:rPr>
          <w:rFonts w:ascii="Times New Roman" w:eastAsia="Arial Unicode MS" w:hAnsi="Times New Roman" w:cs="Times New Roman"/>
          <w:b/>
          <w:bCs/>
          <w:sz w:val="24"/>
          <w:szCs w:val="24"/>
          <w:bdr w:val="nil"/>
          <w:lang w:val="it-IT"/>
          <w14:textOutline w14:w="0" w14:cap="flat" w14:cmpd="sng" w14:algn="ctr">
            <w14:noFill/>
            <w14:prstDash w14:val="solid"/>
            <w14:bevel/>
          </w14:textOutline>
        </w:rPr>
        <w:t xml:space="preserve"> gia</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 và </w:t>
      </w:r>
      <w:r w:rsidRPr="008A221D">
        <w:rPr>
          <w:rFonts w:ascii="Times New Roman" w:eastAsia="Arial Unicode MS" w:hAnsi="Times New Roman" w:cs="Times New Roman"/>
          <w:b/>
          <w:bCs/>
          <w:sz w:val="24"/>
          <w:szCs w:val="24"/>
          <w:bdr w:val="nil"/>
          <w:lang w:val="it-IT"/>
          <w14:textOutline w14:w="0" w14:cap="flat" w14:cmpd="sng" w14:algn="ctr">
            <w14:noFill/>
            <w14:prstDash w14:val="solid"/>
            <w14:bevel/>
          </w14:textOutline>
        </w:rPr>
        <w:t>gia</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́m sát tru</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ờng học: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sử dụng các thi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bị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ng minh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đa dạng, đồng bọ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dựa tre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tảng ICT (bảng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bu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c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ma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chi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máy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ba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thố</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ng camera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sát; 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thống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sát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học, k</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nối Internet ba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rọ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sở dữ liẹ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tài nguye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mở, phong phú.</w:t>
      </w:r>
    </w:p>
    <w:p w14:paraId="6E8A5DE9" w14:textId="77777777" w:rsidR="003B4774" w:rsidRPr="008A221D" w:rsidRDefault="003B4774" w:rsidP="003B4774">
      <w:pPr>
        <w:pBdr>
          <w:top w:val="nil"/>
          <w:left w:val="nil"/>
          <w:bottom w:val="nil"/>
          <w:right w:val="nil"/>
          <w:between w:val="nil"/>
          <w:bar w:val="nil"/>
        </w:pBdr>
        <w:spacing w:after="0"/>
        <w:ind w:right="-80"/>
        <w:contextualSpacing/>
        <w:jc w:val="both"/>
        <w:rPr>
          <w:rFonts w:ascii="Times New Roman" w:eastAsia="Arial Unicode MS" w:hAnsi="Times New Roman" w:cs="Times New Roman"/>
          <w:b/>
          <w:bCs/>
          <w:color w:val="000000"/>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
          <w:bCs/>
          <w:color w:val="000000"/>
          <w:sz w:val="24"/>
          <w:szCs w:val="24"/>
          <w:bdr w:val="nil"/>
          <w:lang w:val="en-US"/>
          <w14:textOutline w14:w="0" w14:cap="flat" w14:cmpd="sng" w14:algn="ctr">
            <w14:noFill/>
            <w14:prstDash w14:val="solid"/>
            <w14:bevel/>
          </w14:textOutline>
        </w:rPr>
        <w:t>3. Giải phá</w:t>
      </w:r>
      <w:r w:rsidRPr="008A221D">
        <w:rPr>
          <w:rFonts w:ascii="Times New Roman" w:eastAsia="Arial Unicode MS" w:hAnsi="Times New Roman" w:cs="Times New Roman"/>
          <w:b/>
          <w:bCs/>
          <w:color w:val="000000"/>
          <w:sz w:val="24"/>
          <w:szCs w:val="24"/>
          <w:bdr w:val="nil"/>
          <w:lang w:val="fr-FR"/>
          <w14:textOutline w14:w="0" w14:cap="flat" w14:cmpd="sng" w14:algn="ctr">
            <w14:noFill/>
            <w14:prstDash w14:val="solid"/>
            <w14:bevel/>
          </w14:textOutline>
        </w:rPr>
        <w:t xml:space="preserve">p xây dựng khoa Điện – Điện tử phát triển bền vững </w:t>
      </w:r>
      <w:r w:rsidRPr="008A221D">
        <w:rPr>
          <w:rFonts w:ascii="Times New Roman" w:eastAsia="Arial Unicode MS" w:hAnsi="Times New Roman" w:cs="Times New Roman"/>
          <w:b/>
          <w:bCs/>
          <w:color w:val="000000"/>
          <w:sz w:val="24"/>
          <w:szCs w:val="24"/>
          <w:bdr w:val="nil"/>
          <w:lang w:val="pt-PT"/>
          <w14:textOutline w14:w="0" w14:cap="flat" w14:cmpd="sng" w14:algn="ctr">
            <w14:noFill/>
            <w14:prstDash w14:val="solid"/>
            <w14:bevel/>
          </w14:textOutline>
        </w:rPr>
        <w:t>trong b</w:t>
      </w:r>
      <w:r w:rsidRPr="008A221D">
        <w:rPr>
          <w:rFonts w:ascii="Times New Roman" w:eastAsia="Arial Unicode MS" w:hAnsi="Times New Roman" w:cs="Times New Roman"/>
          <w:b/>
          <w:bCs/>
          <w:color w:val="000000"/>
          <w:sz w:val="24"/>
          <w:szCs w:val="24"/>
          <w:bdr w:val="nil"/>
          <w:lang w:val="en-US"/>
          <w14:textOutline w14:w="0" w14:cap="flat" w14:cmpd="sng" w14:algn="ctr">
            <w14:noFill/>
            <w14:prstDash w14:val="solid"/>
            <w14:bevel/>
          </w14:textOutline>
        </w:rPr>
        <w:t>ố</w:t>
      </w:r>
      <w:r w:rsidRPr="008A221D">
        <w:rPr>
          <w:rFonts w:ascii="Times New Roman" w:eastAsia="Arial Unicode MS" w:hAnsi="Times New Roman" w:cs="Times New Roman"/>
          <w:b/>
          <w:bCs/>
          <w:color w:val="000000"/>
          <w:sz w:val="24"/>
          <w:szCs w:val="24"/>
          <w:bdr w:val="nil"/>
          <w:lang w:val="it-IT"/>
          <w14:textOutline w14:w="0" w14:cap="flat" w14:cmpd="sng" w14:algn="ctr">
            <w14:noFill/>
            <w14:prstDash w14:val="solid"/>
            <w14:bevel/>
          </w14:textOutline>
        </w:rPr>
        <w:t>i c</w:t>
      </w:r>
      <w:r w:rsidRPr="008A221D">
        <w:rPr>
          <w:rFonts w:ascii="Times New Roman" w:eastAsia="Arial Unicode MS" w:hAnsi="Times New Roman" w:cs="Times New Roman"/>
          <w:b/>
          <w:bCs/>
          <w:color w:val="000000"/>
          <w:sz w:val="24"/>
          <w:szCs w:val="24"/>
          <w:bdr w:val="nil"/>
          <w:lang w:val="en-US"/>
          <w14:textOutline w14:w="0" w14:cap="flat" w14:cmpd="sng" w14:algn="ctr">
            <w14:noFill/>
            <w14:prstDash w14:val="solid"/>
            <w14:bevel/>
          </w14:textOutline>
        </w:rPr>
        <w:t>ả</w:t>
      </w:r>
      <w:r w:rsidRPr="008A221D">
        <w:rPr>
          <w:rFonts w:ascii="Times New Roman" w:eastAsia="Arial Unicode MS" w:hAnsi="Times New Roman" w:cs="Times New Roman"/>
          <w:b/>
          <w:bCs/>
          <w:color w:val="000000"/>
          <w:sz w:val="24"/>
          <w:szCs w:val="24"/>
          <w:bdr w:val="nil"/>
          <w:lang w:val="pt-PT"/>
          <w14:textOutline w14:w="0" w14:cap="flat" w14:cmpd="sng" w14:algn="ctr">
            <w14:noFill/>
            <w14:prstDash w14:val="solid"/>
            <w14:bevel/>
          </w14:textOutline>
        </w:rPr>
        <w:t>nh cu</w:t>
      </w:r>
      <w:r w:rsidRPr="008A221D">
        <w:rPr>
          <w:rFonts w:ascii="Times New Roman" w:eastAsia="Arial Unicode MS" w:hAnsi="Times New Roman" w:cs="Times New Roman"/>
          <w:b/>
          <w:bCs/>
          <w:color w:val="000000"/>
          <w:sz w:val="24"/>
          <w:szCs w:val="24"/>
          <w:bdr w:val="nil"/>
          <w:lang w:val="en-US"/>
          <w14:textOutline w14:w="0" w14:cap="flat" w14:cmpd="sng" w14:algn="ctr">
            <w14:noFill/>
            <w14:prstDash w14:val="solid"/>
            <w14:bevel/>
          </w14:textOutline>
        </w:rPr>
        <w:t>ộc CMCN 4.0</w:t>
      </w:r>
    </w:p>
    <w:p w14:paraId="4D41B725" w14:textId="77777777" w:rsidR="003B4774" w:rsidRPr="008A221D" w:rsidRDefault="003B4774" w:rsidP="003B4774">
      <w:pPr>
        <w:shd w:val="clear" w:color="auto" w:fill="FFFFFF"/>
        <w:spacing w:after="0"/>
        <w:ind w:firstLine="284"/>
        <w:contextualSpacing/>
        <w:jc w:val="both"/>
        <w:outlineLvl w:val="0"/>
        <w:rPr>
          <w:rFonts w:ascii="Times New Roman" w:eastAsia="Arial Unicode MS" w:hAnsi="Times New Roman" w:cs="Times New Roman"/>
          <w:bCs/>
          <w:sz w:val="24"/>
          <w:szCs w:val="24"/>
          <w:bdr w:val="nil"/>
          <w:lang w:val="en-US"/>
        </w:rPr>
      </w:pPr>
      <w:r w:rsidRPr="008A221D">
        <w:rPr>
          <w:rFonts w:ascii="Times New Roman" w:eastAsia="Arial Unicode MS" w:hAnsi="Times New Roman" w:cs="Times New Roman"/>
          <w:bCs/>
          <w:sz w:val="24"/>
          <w:szCs w:val="24"/>
          <w:bdr w:val="nil"/>
          <w:lang w:val="en-US"/>
        </w:rPr>
        <w:t xml:space="preserve">Khoa </w:t>
      </w:r>
      <w:r w:rsidRPr="008A221D">
        <w:rPr>
          <w:rFonts w:ascii="Times New Roman" w:eastAsia="Arial Unicode MS" w:hAnsi="Times New Roman" w:cs="Times New Roman"/>
          <w:bCs/>
          <w:sz w:val="24"/>
          <w:szCs w:val="24"/>
          <w:bdr w:val="nil"/>
          <w:lang w:val="fr-FR"/>
        </w:rPr>
        <w:t xml:space="preserve">Điện – Điện tử là một trong những khoa có truyền thống lâu đời và luôn đi đầu trong công tác giảng dạy, học tập, nghiên cứu khoa học… góp phần không nhỏ vào sự phát triển của </w:t>
      </w:r>
      <w:r w:rsidRPr="008A221D">
        <w:rPr>
          <w:rFonts w:ascii="Times New Roman" w:eastAsia="Times New Roman" w:hAnsi="Times New Roman" w:cs="Times New Roman"/>
          <w:sz w:val="24"/>
          <w:szCs w:val="24"/>
          <w:lang w:val="en-US"/>
        </w:rPr>
        <w:t xml:space="preserve">trường Cao đẳng </w:t>
      </w:r>
      <w:r w:rsidRPr="008A221D">
        <w:rPr>
          <w:rFonts w:ascii="Times New Roman" w:eastAsia="Times New Roman" w:hAnsi="Times New Roman" w:cs="Times New Roman"/>
          <w:sz w:val="24"/>
          <w:szCs w:val="24"/>
          <w:lang w:val="en-US"/>
        </w:rPr>
        <w:lastRenderedPageBreak/>
        <w:t xml:space="preserve">Lý Tự Trọng TP. Hồ Chí Minh trong bối cảnh </w:t>
      </w:r>
      <w:r w:rsidRPr="008A221D">
        <w:rPr>
          <w:rFonts w:ascii="Times New Roman" w:eastAsia="Arial Unicode MS" w:hAnsi="Times New Roman" w:cs="Times New Roman"/>
          <w:bCs/>
          <w:sz w:val="24"/>
          <w:szCs w:val="24"/>
          <w:bdr w:val="nil"/>
          <w:lang w:val="pt-PT"/>
        </w:rPr>
        <w:t>cu</w:t>
      </w:r>
      <w:r w:rsidRPr="008A221D">
        <w:rPr>
          <w:rFonts w:ascii="Times New Roman" w:eastAsia="Arial Unicode MS" w:hAnsi="Times New Roman" w:cs="Times New Roman"/>
          <w:bCs/>
          <w:sz w:val="24"/>
          <w:szCs w:val="24"/>
          <w:bdr w:val="nil"/>
          <w:lang w:val="en-US"/>
        </w:rPr>
        <w:t xml:space="preserve">ộc CMCN 4.0. </w:t>
      </w:r>
      <w:r w:rsidRPr="008A221D">
        <w:rPr>
          <w:rFonts w:ascii="Times New Roman" w:eastAsia="Times New Roman" w:hAnsi="Times New Roman" w:cs="Times New Roman"/>
          <w:bCs/>
          <w:kern w:val="36"/>
          <w:sz w:val="24"/>
          <w:szCs w:val="24"/>
          <w:lang w:val="en-US"/>
        </w:rPr>
        <w:t>Tầm nhìn và các giá trị của</w:t>
      </w:r>
      <w:r w:rsidRPr="008A221D">
        <w:rPr>
          <w:rFonts w:ascii="Times New Roman" w:eastAsia="Arial Unicode MS" w:hAnsi="Times New Roman" w:cs="Times New Roman"/>
          <w:bCs/>
          <w:sz w:val="24"/>
          <w:szCs w:val="24"/>
          <w:bdr w:val="nil"/>
          <w:lang w:val="en-US"/>
        </w:rPr>
        <w:t xml:space="preserve"> Nhà trường từng bước được khẳng định trong xã hội cụ thể như sau:</w:t>
      </w:r>
    </w:p>
    <w:p w14:paraId="6D1BD7E3"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bCs/>
          <w:sz w:val="24"/>
          <w:szCs w:val="24"/>
          <w:lang w:val="en-US"/>
        </w:rPr>
        <w:t>- Sứ mạng của t</w:t>
      </w:r>
      <w:r w:rsidRPr="008A221D">
        <w:rPr>
          <w:rFonts w:ascii="Times New Roman" w:eastAsia="Times New Roman" w:hAnsi="Times New Roman" w:cs="Times New Roman"/>
          <w:sz w:val="24"/>
          <w:szCs w:val="24"/>
          <w:lang w:val="en-US"/>
        </w:rPr>
        <w:t>rường Cao đẳng Lý Tự Trọng TP. Hồ Chí Minh là đào tạo nhiều loại hình phù hợp với người học; cung cấp nguồn nhân lực có chất lượng cao đáp ứng nhu cầu xã hội; Kết hợp đào tạo với nghiên cứu khoa học và chuyển giao công nghệ.</w:t>
      </w:r>
    </w:p>
    <w:p w14:paraId="60360A50"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bCs/>
          <w:sz w:val="24"/>
          <w:szCs w:val="24"/>
          <w:lang w:val="en-US"/>
        </w:rPr>
        <w:t>- Tầm nhìn của Nhà trường là phải x</w:t>
      </w:r>
      <w:r w:rsidRPr="008A221D">
        <w:rPr>
          <w:rFonts w:ascii="Times New Roman" w:eastAsia="Times New Roman" w:hAnsi="Times New Roman" w:cs="Times New Roman"/>
          <w:sz w:val="24"/>
          <w:szCs w:val="24"/>
          <w:lang w:val="en-US"/>
        </w:rPr>
        <w:t>ây dựng một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14:paraId="143679CE"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bCs/>
          <w:sz w:val="24"/>
          <w:szCs w:val="24"/>
          <w:lang w:val="en-US"/>
        </w:rPr>
        <w:t>- Giá trị cốt lõi là phải x</w:t>
      </w:r>
      <w:r w:rsidRPr="008A221D">
        <w:rPr>
          <w:rFonts w:ascii="Times New Roman" w:eastAsia="Times New Roman" w:hAnsi="Times New Roman" w:cs="Times New Roman"/>
          <w:sz w:val="24"/>
          <w:szCs w:val="24"/>
          <w:lang w:val="en-US"/>
        </w:rPr>
        <w:t>ây dựng môi trường giáo dục an toàn, lành mạnh, hình thành văn hóa Nhà trường với các giá trị cốt lõi</w:t>
      </w:r>
      <w:r w:rsidRPr="008A221D">
        <w:rPr>
          <w:rFonts w:ascii="Times New Roman" w:eastAsia="Times New Roman" w:hAnsi="Times New Roman" w:cs="Times New Roman"/>
          <w:bCs/>
          <w:sz w:val="24"/>
          <w:szCs w:val="24"/>
          <w:lang w:val="en-US"/>
        </w:rPr>
        <w:t>: Nhân văn, sáng tạo, phát triển, bền vững</w:t>
      </w:r>
      <w:r w:rsidRPr="008A221D">
        <w:rPr>
          <w:rFonts w:ascii="Times New Roman" w:eastAsia="Times New Roman" w:hAnsi="Times New Roman" w:cs="Times New Roman"/>
          <w:sz w:val="24"/>
          <w:szCs w:val="24"/>
          <w:lang w:val="en-US"/>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14:paraId="08EB860B"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bCs/>
          <w:sz w:val="24"/>
          <w:szCs w:val="24"/>
          <w:bdr w:val="nil"/>
          <w:lang w:val="en-US"/>
          <w14:textOutline w14:w="0" w14:cap="flat" w14:cmpd="sng" w14:algn="ctr">
            <w14:noFill/>
            <w14:prstDash w14:val="solid"/>
            <w14:bevel/>
          </w14:textOutline>
        </w:rPr>
      </w:pPr>
      <w:r w:rsidRPr="008A221D">
        <w:rPr>
          <w:rFonts w:ascii="Times New Roman" w:eastAsia="Times New Roman" w:hAnsi="Times New Roman" w:cs="Times New Roman"/>
          <w:bCs/>
          <w:sz w:val="24"/>
          <w:szCs w:val="24"/>
          <w:bdr w:val="nil"/>
          <w:lang w:val="en-US"/>
          <w14:textOutline w14:w="0" w14:cap="flat" w14:cmpd="sng" w14:algn="ctr">
            <w14:noFill/>
            <w14:prstDash w14:val="solid"/>
            <w14:bevel/>
          </w14:textOutline>
        </w:rPr>
        <w:t>Dựa trên cơ sở đó, khoa Điện – Điện tử cũng không ngừng phát triển và đề ra cho mình những giải pháp phù hợp trong bối cảnh hiện tại, dưới đây là một số giải pháp được nhóm tác giả đề xuất nhằm xây dựng Khoa Điện – Điện tử phát triển bền vững.</w:t>
      </w:r>
    </w:p>
    <w:p w14:paraId="4E81FBEF" w14:textId="77777777" w:rsidR="003B4774" w:rsidRPr="008A221D" w:rsidRDefault="003B4774" w:rsidP="003B4774">
      <w:pPr>
        <w:pBdr>
          <w:top w:val="nil"/>
          <w:left w:val="nil"/>
          <w:bottom w:val="nil"/>
          <w:right w:val="nil"/>
          <w:between w:val="nil"/>
          <w:bar w:val="nil"/>
        </w:pBdr>
        <w:spacing w:after="0"/>
        <w:contextualSpacing/>
        <w:jc w:val="both"/>
        <w:rPr>
          <w:rFonts w:ascii="Times New Roman" w:eastAsia="Times New Roman" w:hAnsi="Times New Roman" w:cs="Times New Roman"/>
          <w:b/>
          <w:bCs/>
          <w:i/>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
          <w:bCs/>
          <w:i/>
          <w:sz w:val="24"/>
          <w:szCs w:val="24"/>
          <w:bdr w:val="nil"/>
          <w:lang w:val="en-US"/>
          <w14:textOutline w14:w="0" w14:cap="flat" w14:cmpd="sng" w14:algn="ctr">
            <w14:noFill/>
            <w14:prstDash w14:val="solid"/>
            <w14:bevel/>
          </w14:textOutline>
        </w:rPr>
        <w:t>5 giải pháp gắn liền với đặc điểm của trường Cao đẳng Lý Tự trọng TPHCM cụ thể như sau:</w:t>
      </w:r>
    </w:p>
    <w:p w14:paraId="6BAAD28B"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b/>
          <w:bCs/>
          <w:sz w:val="24"/>
          <w:szCs w:val="24"/>
          <w:bdr w:val="nil"/>
          <w:lang w:val="en-US"/>
          <w14:textOutline w14:w="0" w14:cap="flat" w14:cmpd="sng" w14:algn="ctr">
            <w14:noFill/>
            <w14:prstDash w14:val="solid"/>
            <w14:bevel/>
          </w14:textOutline>
        </w:rPr>
      </w:pPr>
      <w:r w:rsidRPr="008A221D">
        <w:rPr>
          <w:rFonts w:ascii="Times New Roman" w:eastAsia="Times New Roman" w:hAnsi="Times New Roman" w:cs="Times New Roman"/>
          <w:b/>
          <w:bCs/>
          <w:sz w:val="24"/>
          <w:szCs w:val="24"/>
          <w:bdr w:val="nil"/>
          <w:lang w:val="en-US"/>
          <w14:textOutline w14:w="0" w14:cap="flat" w14:cmpd="sng" w14:algn="ctr">
            <w14:noFill/>
            <w14:prstDash w14:val="solid"/>
            <w14:bevel/>
          </w14:textOutline>
        </w:rPr>
        <w:t>3.1. Xa</w:t>
      </w:r>
      <w:r w:rsidRPr="008A221D">
        <w:rPr>
          <w:rFonts w:ascii="Cambria Math" w:eastAsia="Times New Roman"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y dự</w:t>
      </w:r>
      <w:r w:rsidRPr="008A221D">
        <w:rPr>
          <w:rFonts w:ascii="Times New Roman" w:eastAsia="Arial Unicode MS" w:hAnsi="Times New Roman" w:cs="Times New Roman"/>
          <w:b/>
          <w:bCs/>
          <w:sz w:val="24"/>
          <w:szCs w:val="24"/>
          <w:bdr w:val="nil"/>
          <w:lang w:val="nl-NL"/>
          <w14:textOutline w14:w="0" w14:cap="flat" w14:cmpd="sng" w14:algn="ctr">
            <w14:noFill/>
            <w14:prstDash w14:val="solid"/>
            <w14:bevel/>
          </w14:textOutline>
        </w:rPr>
        <w:t>ng va</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thi</w:t>
      </w:r>
      <w:r w:rsidRPr="008A221D">
        <w:rPr>
          <w:rFonts w:ascii="Times New Roman" w:eastAsia="Arial Unicode MS" w:hAnsi="Times New Roman" w:cs="Times New Roman"/>
          <w:b/>
          <w:bCs/>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t k</w:t>
      </w:r>
      <w:r w:rsidRPr="008A221D">
        <w:rPr>
          <w:rFonts w:ascii="Times New Roman" w:eastAsia="Arial Unicode MS" w:hAnsi="Times New Roman" w:cs="Times New Roman"/>
          <w:b/>
          <w:bCs/>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chu</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ng trì</w:t>
      </w:r>
      <w:r w:rsidRPr="008A221D">
        <w:rPr>
          <w:rFonts w:ascii="Times New Roman" w:eastAsia="Arial Unicode MS" w:hAnsi="Times New Roman" w:cs="Times New Roman"/>
          <w:b/>
          <w:bCs/>
          <w:sz w:val="24"/>
          <w:szCs w:val="24"/>
          <w:bdr w:val="nil"/>
          <w:lang w:val="it-IT"/>
          <w14:textOutline w14:w="0" w14:cap="flat" w14:cmpd="sng" w14:algn="ctr">
            <w14:noFill/>
            <w14:prstDash w14:val="solid"/>
            <w14:bevel/>
          </w14:textOutline>
        </w:rPr>
        <w:t>nh gia</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de-DE"/>
          <w14:textOutline w14:w="0" w14:cap="flat" w14:cmpd="sng" w14:algn="ctr">
            <w14:noFill/>
            <w14:prstDash w14:val="solid"/>
            <w14:bevel/>
          </w14:textOutline>
        </w:rPr>
        <w:t>ng da</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̣y tho</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ng minh</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 có E-learning là chủ đạo của khoa Điện -–Điện tử.</w:t>
      </w:r>
    </w:p>
    <w:p w14:paraId="135C0CB8"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Nhằm tạo ra mo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i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tác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cho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 xml:space="preserve">c, </w:t>
      </w:r>
      <w:r w:rsidRPr="008A221D">
        <w:rPr>
          <w:rFonts w:ascii="Times New Roman" w:eastAsia="Arial Unicode MS" w:hAnsi="Times New Roman" w:cs="Times New Roman"/>
          <w:bCs/>
          <w:sz w:val="24"/>
          <w:szCs w:val="24"/>
          <w:bdr w:val="nil"/>
          <w:lang w:val="en-US"/>
          <w14:textOutline w14:w="0" w14:cap="flat" w14:cmpd="sng" w14:algn="ctr">
            <w14:noFill/>
            <w14:prstDash w14:val="solid"/>
            <w14:bevel/>
          </w14:textOutline>
        </w:rPr>
        <w:t>khoa Điện – Điện tử</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 xml:space="preserve"> c</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ần có chu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trì</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nh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co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tính tổ hợ</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p cao, linh hoa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và có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m</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 Nọ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i dung chu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trì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đáp ứng ye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cầu cung cấp ki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thức n</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tảng,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lực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học đáp ứng ye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cầu của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lao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trong xã họ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i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đại với bố</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sa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rọ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đại. Chu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trình phải đu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ợc xa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dựng theo 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làm ta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hứng thú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ta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khả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cho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học, ta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tính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u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của chu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trì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Tre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sở đó</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 xml:space="preserve">, </w:t>
      </w:r>
      <w:r w:rsidRPr="008A221D">
        <w:rPr>
          <w:rFonts w:ascii="Times New Roman" w:eastAsia="Arial Unicode MS" w:hAnsi="Times New Roman" w:cs="Times New Roman"/>
          <w:bCs/>
          <w:sz w:val="24"/>
          <w:szCs w:val="24"/>
          <w:bdr w:val="nil"/>
          <w:lang w:val="en-US"/>
          <w14:textOutline w14:w="0" w14:cap="flat" w14:cmpd="sng" w14:algn="ctr">
            <w14:noFill/>
            <w14:prstDash w14:val="solid"/>
            <w14:bevel/>
          </w14:textOutline>
        </w:rPr>
        <w:t>khoa Điện – Điện tử</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 xml:space="preserve"> ta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 ra mo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i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a-DK"/>
          <w14:textOutline w14:w="0" w14:cap="flat" w14:cmpd="sng" w14:algn="ctr">
            <w14:noFill/>
            <w14:prstDash w14:val="solid"/>
            <w14:bevel/>
          </w14:textOutline>
        </w:rPr>
        <w:t>p ti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́ch cực, ngu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học có th</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học vớ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hình thức đa dạng, phong phú, phù hợ</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v</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nhu cầu và tốc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cá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w:t>
      </w:r>
    </w:p>
    <w:p w14:paraId="4D60A9D0"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Đối với trường Cao đẳng Lý Tự Trọng TPHCM nói chung và </w:t>
      </w:r>
      <w:r w:rsidRPr="008A221D">
        <w:rPr>
          <w:rFonts w:ascii="Times New Roman" w:eastAsia="Arial Unicode MS" w:hAnsi="Times New Roman" w:cs="Times New Roman"/>
          <w:bCs/>
          <w:sz w:val="24"/>
          <w:szCs w:val="24"/>
          <w:bdr w:val="nil"/>
          <w:lang w:val="en-US"/>
          <w14:textOutline w14:w="0" w14:cap="flat" w14:cmpd="sng" w14:algn="ctr">
            <w14:noFill/>
            <w14:prstDash w14:val="solid"/>
            <w14:bevel/>
          </w14:textOutline>
        </w:rPr>
        <w:t>khoa Điện –Điện tử</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nói riêng việc xây dựng giải pháp này là vấn đề cấp thiết để trở thành một nhà trường thông minh. Dựa trên cơ sở mô hình NTTM đã đưa vào hoạt động, chúng ta nghiên cứu xây dựng riêng cho nhà trường một chương trình giảng dạy thông minh phù hợp với định hướng riêng của nhà trường nhưng vẫn đáp ứng được yêu cầu của mô hình NTTM. </w:t>
      </w:r>
    </w:p>
    <w:p w14:paraId="105F6888"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b/>
          <w:bCs/>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Ví dụ: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thứ nhất, xây dựng chương trình học trực tuyến cho người học</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Mọi thông tin về kết quả học tập của học viên được thông báo hàng tuần tới phụ huynh giúp bậc cha mẹ có thể theo dõi sát sao nhất về quá trình học của con em mình. Theo khảo sát, có hơn 75% các bậc phụ huynh người Mỹ cho biết họ có được sự an tâm và tin tưởng khi cho con học trực tuyến bởi họ luôn được cập nhật thông tin đầy đủ về tình hình học tập của con em mình.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Thứ hai, triển khai E-learning kết nối với nhau, thành lập kho cơ sở dữ liệu bài giảng chung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Người dùng sau khi đăng ký một tài khoản cố định trên trang web thì có thể tải miễn phí không giới hạn những bài giảng các môn học của nhiều giảng viên uy tín cùng với ngân hàng đề thi vô cùng phong phú. Sau mỗi bài học, học sinh được cung cấp bài tập, tài liệu học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lastRenderedPageBreak/>
        <w:t xml:space="preserve">tập và hướng dẫn giải giúp cho những học sinh tiếp thu chậm có thể ôn tập dễ dàng hơn.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Thứ ba,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việc sử dụng phần mềm tin học cho phép mô hình hóa bài 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thể hiện trực quan giúp người học tiếp thu dễ dàng hơn kiến thức bài học và tăng sự hào hứng trong học tập. Bên cạnh đó, học viên được tăng cường tính chủ động, người học có thể tự điều chỉnh khóa học cho phù hợp với bản thân như chọn học với giáo viên khác nếu thấy không phù hợp.</w:t>
      </w:r>
    </w:p>
    <w:p w14:paraId="3739E653"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b/>
          <w:bCs/>
          <w:sz w:val="24"/>
          <w:szCs w:val="24"/>
          <w:bdr w:val="nil"/>
          <w:lang w:val="en-US"/>
          <w14:textOutline w14:w="0" w14:cap="flat" w14:cmpd="sng" w14:algn="ctr">
            <w14:noFill/>
            <w14:prstDash w14:val="solid"/>
            <w14:bevel/>
          </w14:textOutline>
        </w:rPr>
      </w:pPr>
      <w:r w:rsidRPr="008A221D">
        <w:rPr>
          <w:rFonts w:ascii="Times New Roman" w:eastAsia="Times New Roman" w:hAnsi="Times New Roman" w:cs="Times New Roman"/>
          <w:b/>
          <w:bCs/>
          <w:sz w:val="24"/>
          <w:szCs w:val="24"/>
          <w:bdr w:val="nil"/>
          <w:lang w:val="en-US"/>
          <w14:textOutline w14:w="0" w14:cap="flat" w14:cmpd="sng" w14:algn="ctr">
            <w14:noFill/>
            <w14:prstDash w14:val="solid"/>
            <w14:bevel/>
          </w14:textOutline>
        </w:rPr>
        <w:t xml:space="preserve">3.2. </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Chuẩn bị đọ</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i ngũ </w:t>
      </w:r>
      <w:r w:rsidRPr="008A221D">
        <w:rPr>
          <w:rFonts w:ascii="Times New Roman" w:eastAsia="Arial Unicode MS" w:hAnsi="Times New Roman" w:cs="Times New Roman"/>
          <w:b/>
          <w:bCs/>
          <w:sz w:val="24"/>
          <w:szCs w:val="24"/>
          <w:bdr w:val="nil"/>
          <w:lang w:val="it-IT"/>
          <w14:textOutline w14:w="0" w14:cap="flat" w14:cmpd="sng" w14:algn="ctr">
            <w14:noFill/>
            <w14:prstDash w14:val="solid"/>
            <w14:bevel/>
          </w14:textOutline>
        </w:rPr>
        <w:t>giảng</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n khoa Điện – Điện tử có trình độ, đáp ứng ye</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u cầu của tru</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ờng học tho</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ng minh.</w:t>
      </w:r>
    </w:p>
    <w:p w14:paraId="4345CB7A"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i ngũ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u tố </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quy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định thà</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củ</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a NTTM. V</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ấn đề đào tạo và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i ngũ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đáp ứng ye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cầ</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 xml:space="preserve">u NTTM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ợc đạ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ra mọ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cách tất 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Cần thi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phả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đá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nh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thực trạ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ng 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v</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số lu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ng, ch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ất lu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theo các tie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chuẩ</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n, tie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u chi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trong NTTM; xác định nhu cầu và phu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thức đào tạo, bồ</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du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i ngũ phù hợ</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v</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hoà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̉nh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tại của Viẹ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t Nam. </w:t>
      </w:r>
    </w:p>
    <w:p w14:paraId="679BF28A"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Để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dạy học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u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trong lớ</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ho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ng minh,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khoa Điện - Điệntử cần phải: có chuye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mo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vữ</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ng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có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lực su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phạm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đại,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lực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để sử dụng, phối hợp các thi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bị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trong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và hỗ trợ họ</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sinh ho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p. </w:t>
      </w:r>
    </w:p>
    <w:p w14:paraId="64B49590"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Be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đó</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phải xa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dựng cá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c chi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lu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c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và hỗ trợ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phù hợ</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v</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ới từng đối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họ</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c sinh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để cá</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em co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thể đu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ợc học theo tốc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và nhu cầu phù hợ</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v</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hình thức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rọ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ng mở. </w:t>
      </w:r>
    </w:p>
    <w:p w14:paraId="7EDA91B2"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cần có phu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phá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p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đa dạng, 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u tie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phu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phá</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p da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học ta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tính trả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nghi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m, khám phá </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cho ho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sinh. Be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đó</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 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cần có ý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sáng tạo và luo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khuy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khích họ</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sinh sa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tạo, dá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m nghi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dám làm, có kĩ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tác và truy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tốt. Đạ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biẹ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là có khả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thúc đẩy và thu hút họ</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sinh ho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hỏi, khám phá và sáng tạ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o.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 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phả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ý thức và kho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ngừng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ngh</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nghi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lie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tục.</w:t>
      </w:r>
    </w:p>
    <w:p w14:paraId="22145872"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Đối với khoa Điện –Điện tử, việc xây dựng đội ngũ</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 xml:space="preserve"> 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viên là vấn đề rất quan trọng để trở thành một khoa đi đầu trong việc xây dựng nhà trường thông minh.</w:t>
      </w:r>
    </w:p>
    <w:p w14:paraId="0191CDC8"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b/>
          <w:bCs/>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Ví dụ: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 xml:space="preserve">thứ nhất, cần có đội ngũ </w:t>
      </w:r>
      <w:r w:rsidRPr="008A221D">
        <w:rPr>
          <w:rFonts w:ascii="Times New Roman" w:eastAsia="Arial Unicode MS" w:hAnsi="Times New Roman" w:cs="Times New Roman"/>
          <w:i/>
          <w:sz w:val="24"/>
          <w:szCs w:val="24"/>
          <w:bdr w:val="nil"/>
          <w:lang w:val="it-IT"/>
          <w14:textOutline w14:w="0" w14:cap="flat" w14:cmpd="sng" w14:algn="ctr">
            <w14:noFill/>
            <w14:prstDash w14:val="solid"/>
            <w14:bevel/>
          </w14:textOutline>
        </w:rPr>
        <w:t>giảng</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 xml:space="preserve"> viên được đào tạo bài bản phục vụ cho hoạt động của mô hình NTTM.</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Cụ thể phải có hình thức đào tạo đội ngũ giảng viên đáp ứng yêu cầu dạy học hiện đại nhất: như có khả năng ứng dụng CNTT vào dạy học, có khả năng sử dụng các phương tiện dạy học hiện đại, và quan trọng hơn cả là năng lực tự học, tự nghiên cứu khoa học. Vì đó là nền tảng quan trọng để người giảng viên không bị tụt hậu so với thời đại. Bên cạnh đó các quy định cho cơ chế hoạt động của đội ngũ này cũng phải phù hợp với mô hình NTTM .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Thứ hai, tăng cường tập huấn về phương pháp, kĩ năng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để tạo bài giảng E-Learning đạt chất lượng cao.</w:t>
      </w:r>
    </w:p>
    <w:p w14:paraId="51902641"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pPr>
      <w:r w:rsidRPr="008A221D">
        <w:rPr>
          <w:rFonts w:ascii="Times New Roman" w:eastAsia="Times New Roman" w:hAnsi="Times New Roman" w:cs="Times New Roman"/>
          <w:b/>
          <w:bCs/>
          <w:sz w:val="24"/>
          <w:szCs w:val="24"/>
          <w:bdr w:val="nil"/>
          <w:lang w:val="en-US"/>
          <w14:textOutline w14:w="0" w14:cap="flat" w14:cmpd="sng" w14:algn="ctr">
            <w14:noFill/>
            <w14:prstDash w14:val="solid"/>
            <w14:bevel/>
          </w14:textOutline>
        </w:rPr>
        <w:t xml:space="preserve">3.3. </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Phát tri</w:t>
      </w:r>
      <w:r w:rsidRPr="008A221D">
        <w:rPr>
          <w:rFonts w:ascii="Times New Roman" w:eastAsia="Arial Unicode MS" w:hAnsi="Times New Roman" w:cs="Times New Roman"/>
          <w:b/>
          <w:bCs/>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b/>
          <w:bCs/>
          <w:sz w:val="24"/>
          <w:szCs w:val="24"/>
          <w:bdr w:val="nil"/>
          <w:lang w:val="es-ES_tradnl"/>
          <w14:textOutline w14:w="0" w14:cap="flat" w14:cmpd="sng" w14:algn="ctr">
            <w14:noFill/>
            <w14:prstDash w14:val="solid"/>
            <w14:bevel/>
          </w14:textOutline>
        </w:rPr>
        <w:t>n đội ngũ</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 xml:space="preserve"> qua</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̉n lý của khoa Điện – Điện tử đáp ứng được yêu cầu của một Nhà trường tho</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ng minh trong bối cảnh cu</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ộc CMCN 4.0</w:t>
      </w:r>
    </w:p>
    <w:p w14:paraId="22187916"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Times New Roman"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Cs/>
          <w:sz w:val="24"/>
          <w:szCs w:val="24"/>
          <w:bdr w:val="nil"/>
          <w:lang w:val="es-ES_tradnl"/>
          <w14:textOutline w14:w="0" w14:cap="flat" w14:cmpd="sng" w14:algn="ctr">
            <w14:noFill/>
            <w14:prstDash w14:val="solid"/>
            <w14:bevel/>
          </w14:textOutline>
        </w:rPr>
        <w:t>Đội ngũ</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̉n lý khoa có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vai tro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quan tro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trong viẹ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truy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hứng, thực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chia se</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tầ</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m nhi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dẫn dắt, hỗ trợ </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cho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thà</w:t>
      </w:r>
      <w:r w:rsidRPr="008A221D">
        <w:rPr>
          <w:rFonts w:ascii="Times New Roman" w:eastAsia="Arial Unicode MS" w:hAnsi="Times New Roman" w:cs="Times New Roman"/>
          <w:sz w:val="24"/>
          <w:szCs w:val="24"/>
          <w:bdr w:val="nil"/>
          <w:lang w:val="sv-SE"/>
          <w14:textOutline w14:w="0" w14:cap="flat" w14:cmpd="sng" w14:algn="ctr">
            <w14:noFill/>
            <w14:prstDash w14:val="solid"/>
            <w14:bevel/>
          </w14:textOutline>
        </w:rPr>
        <w:t>nh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 trong khoa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chuy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đổi từ su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phạm truy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thố</w:t>
      </w:r>
      <w:r w:rsidRPr="008A221D">
        <w:rPr>
          <w:rFonts w:ascii="Times New Roman" w:eastAsia="Arial Unicode MS" w:hAnsi="Times New Roman" w:cs="Times New Roman"/>
          <w:sz w:val="24"/>
          <w:szCs w:val="24"/>
          <w:bdr w:val="nil"/>
          <w:lang w:val="da-DK"/>
          <w14:textOutline w14:w="0" w14:cap="flat" w14:cmpd="sng" w14:algn="ctr">
            <w14:noFill/>
            <w14:prstDash w14:val="solid"/>
            <w14:bevel/>
          </w14:textOutline>
        </w:rPr>
        <w:t>ng sang su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phạm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ng minh. </w:t>
      </w:r>
    </w:p>
    <w:p w14:paraId="1FEA0E65"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Thực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chuy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đổi mo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hình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ờng học đòi hỏi </w:t>
      </w:r>
      <w:r w:rsidRPr="008A221D">
        <w:rPr>
          <w:rFonts w:ascii="Times New Roman" w:eastAsia="Arial Unicode MS" w:hAnsi="Times New Roman" w:cs="Times New Roman"/>
          <w:bCs/>
          <w:sz w:val="24"/>
          <w:szCs w:val="24"/>
          <w:bdr w:val="nil"/>
          <w:lang w:val="es-ES_tradnl"/>
          <w14:textOutline w14:w="0" w14:cap="flat" w14:cmpd="sng" w14:algn="ctr">
            <w14:noFill/>
            <w14:prstDash w14:val="solid"/>
            <w14:bevel/>
          </w14:textOutline>
        </w:rPr>
        <w:t>đội ngũ</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lý khoa phả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sử dụng “sức mạ</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cu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̉a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để na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cao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u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học tạ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 của sinh viên, họ</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 xml:space="preserve">c sinh;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đồng thời “sử dụng thờ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gian, ta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i chi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u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Theo đó, người quản lý hiệu quả phải:</w:t>
      </w:r>
    </w:p>
    <w:p w14:paraId="71370484"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lastRenderedPageBreak/>
        <w:t>Tìm cách làm cho quá trình học tập hiệu quả hơn đối với mỗi học sinh, giảng viên, gia đình và cộng đồng.</w:t>
      </w:r>
    </w:p>
    <w:p w14:paraId="66B53543"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Sử dụng các phương pháp cải tiến liên tục để đạt được tầm nhìn, hoàn thành sứ mệnh, và phát huy các giá trị cốt lõi của khoa nói riêng và nhà trường nói chung.</w:t>
      </w:r>
    </w:p>
    <w:p w14:paraId="50C9282D"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Chuẩn bị cho khoa và nhà trường để đảm bảo sự sẵn sàng đổi mới, cam kết và chịu trách nhiệm, phát triển các kiến thức, kỹ năng và tạo động lực để thành công trong việc đổi mới và phát triển.</w:t>
      </w:r>
    </w:p>
    <w:p w14:paraId="50172236"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Khuyến khích GV tham gia vào một quá trình liên tục về khảo sát dựa trên bằng chứng, thiết lập mục tiêu chiến lược, lập kế hoạch, thực hiện và đánh giá các trường học liên tục và sự cải thiện chất lượng ở các lớp học.</w:t>
      </w:r>
    </w:p>
    <w:p w14:paraId="22883F9F"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Sử dụng chiến lược thích ứng tình huống một cách phù hợp để cải thiện nhà trường và chú ý đến các giai đoạn khác nhau của quá trình thực hiện.</w:t>
      </w:r>
    </w:p>
    <w:p w14:paraId="5FFD6D9C"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Đánh giá và phát triển năng lực của GV để đánh giá giá trị, khả năng ứng dụng và các kết quả nghiên cứu cho khoa và Nhà trường.</w:t>
      </w:r>
    </w:p>
    <w:p w14:paraId="1862D204"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Xây dựng hệ thống kỹ thuật thích hợp để thu thập dữ liệu, quản lý, phân tích và sử dụng, kết nối khi cần thiết với các đối tác bên ngoài để hỗ trợ việc lập kế hoạch, thực hiện, giám sát, phản hồi và đánh giá.</w:t>
      </w:r>
    </w:p>
    <w:p w14:paraId="221F9CDA"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Áp dụng một quan điểm hệ thống và thúc đẩy sự gắn kết giữa các nỗ lực cải thiện và tất cả các khía cạnh liên quan đến tổ chức của khoa và nhà trường, các chương trình và dịch vụ.</w:t>
      </w:r>
    </w:p>
    <w:p w14:paraId="31D10FEB"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Quản lý các rủi ro, các sáng kiến cạnh tranh, yếu tố chính trị của sự thay đổi với lòng can đảm và sự kiên trì, hỗ trợ và khuyến khích và công khai trao đổi thông tin về nhu cầu, quy trình, và kết quả của những nỗ lực cải thiện.</w:t>
      </w:r>
    </w:p>
    <w:p w14:paraId="3C5C711B"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3.4. Đào tạo và bồi dưỡng SV-HS khoa Điện -–Điện tử đáp ứng được yêu cầu của một Nhà trường tho</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ng minh trong bối cảnh cu</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ộc CMCN 4.0</w:t>
      </w:r>
    </w:p>
    <w:p w14:paraId="416BDE44" w14:textId="77777777" w:rsidR="003B4774" w:rsidRPr="008A221D" w:rsidRDefault="003B4774" w:rsidP="003B4774">
      <w:pPr>
        <w:keepNext/>
        <w:keepLines/>
        <w:numPr>
          <w:ilvl w:val="0"/>
          <w:numId w:val="3"/>
        </w:numPr>
        <w:pBdr>
          <w:top w:val="nil"/>
          <w:left w:val="nil"/>
          <w:bottom w:val="nil"/>
          <w:right w:val="nil"/>
          <w:between w:val="nil"/>
          <w:bar w:val="nil"/>
        </w:pBdr>
        <w:shd w:val="clear" w:color="auto" w:fill="FFFFFF"/>
        <w:spacing w:after="0"/>
        <w:ind w:left="0" w:firstLine="284"/>
        <w:contextualSpacing/>
        <w:jc w:val="both"/>
        <w:outlineLvl w:val="3"/>
        <w:rPr>
          <w:rFonts w:ascii="Times New Roman" w:eastAsia="Times New Roman" w:hAnsi="Times New Roman" w:cs="Times New Roman"/>
          <w:i/>
          <w:iCs/>
          <w:sz w:val="24"/>
          <w:szCs w:val="24"/>
          <w:bdr w:val="nil"/>
          <w:lang w:val="en-US"/>
        </w:rPr>
      </w:pPr>
      <w:r w:rsidRPr="008A221D">
        <w:rPr>
          <w:rFonts w:ascii="Times New Roman" w:eastAsia="Times New Roman" w:hAnsi="Times New Roman" w:cs="Times New Roman"/>
          <w:b/>
          <w:bCs/>
          <w:i/>
          <w:iCs/>
          <w:sz w:val="24"/>
          <w:szCs w:val="24"/>
          <w:bdr w:val="nil"/>
          <w:lang w:val="en-US"/>
        </w:rPr>
        <w:t>Khả năng ứng dụng những tiến bộ khoa học công nghệ vào thực tiễn</w:t>
      </w:r>
    </w:p>
    <w:p w14:paraId="623ABF27"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shd w:val="clear" w:color="auto" w:fill="FFFFFF"/>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FFFFF"/>
          <w:lang w:val="en-US"/>
          <w14:textOutline w14:w="0" w14:cap="flat" w14:cmpd="sng" w14:algn="ctr">
            <w14:noFill/>
            <w14:prstDash w14:val="solid"/>
            <w14:bevel/>
          </w14:textOutline>
        </w:rPr>
        <w:t xml:space="preserve">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w:t>
      </w:r>
    </w:p>
    <w:p w14:paraId="02C41CF4"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shd w:val="clear" w:color="auto" w:fill="FFFFFF"/>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FFFFF"/>
          <w:lang w:val="en-US"/>
          <w14:textOutline w14:w="0" w14:cap="flat" w14:cmpd="sng" w14:algn="ctr">
            <w14:noFill/>
            <w14:prstDash w14:val="solid"/>
            <w14:bevel/>
          </w14:textOutline>
        </w:rPr>
        <w:t>Ngay từ trên giảng đường, sinh viên Khoa Điện – Điện tử 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mở ra cánh cửa để bước vào sân chơi toàn cầu hóa.</w:t>
      </w:r>
    </w:p>
    <w:p w14:paraId="389771B1" w14:textId="77777777" w:rsidR="003B4774" w:rsidRPr="008A221D" w:rsidRDefault="003B4774" w:rsidP="003B4774">
      <w:pPr>
        <w:keepNext/>
        <w:keepLines/>
        <w:numPr>
          <w:ilvl w:val="0"/>
          <w:numId w:val="3"/>
        </w:numPr>
        <w:pBdr>
          <w:top w:val="nil"/>
          <w:left w:val="nil"/>
          <w:bottom w:val="nil"/>
          <w:right w:val="nil"/>
          <w:between w:val="nil"/>
          <w:bar w:val="nil"/>
        </w:pBdr>
        <w:shd w:val="clear" w:color="auto" w:fill="FFFFFF"/>
        <w:spacing w:after="0"/>
        <w:ind w:left="0" w:firstLine="284"/>
        <w:contextualSpacing/>
        <w:jc w:val="both"/>
        <w:outlineLvl w:val="3"/>
        <w:rPr>
          <w:rFonts w:ascii="Times New Roman" w:eastAsia="Times New Roman" w:hAnsi="Times New Roman" w:cs="Times New Roman"/>
          <w:b/>
          <w:bCs/>
          <w:i/>
          <w:iCs/>
          <w:sz w:val="24"/>
          <w:szCs w:val="24"/>
          <w:bdr w:val="nil"/>
          <w:lang w:val="en-US"/>
        </w:rPr>
      </w:pPr>
      <w:r w:rsidRPr="008A221D">
        <w:rPr>
          <w:rFonts w:ascii="Times New Roman" w:eastAsia="Times New Roman" w:hAnsi="Times New Roman" w:cs="Times New Roman"/>
          <w:b/>
          <w:bCs/>
          <w:i/>
          <w:iCs/>
          <w:sz w:val="24"/>
          <w:szCs w:val="24"/>
          <w:bdr w:val="nil"/>
          <w:lang w:val="en-US"/>
        </w:rPr>
        <w:t>Ngoại ngữ tốt - mở rộng cơ hội nghề nghiệp</w:t>
      </w:r>
    </w:p>
    <w:p w14:paraId="24F15DDC"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sz w:val="24"/>
          <w:szCs w:val="24"/>
          <w:lang w:val="en-US"/>
        </w:rPr>
        <w:t>Trau dồi vốn ngoại ngữ là yêu cầu mang tính cần thiết dành cho SV. Khả năng sử dụng ngoại ngữ sẽ tạo cơ hội cho SV tiếp cận với các tin tức, sách báo, tài liệu nước ngoài, giao tiếp được với bạn bè quốc tế nhằm giao lưu, học hỏi văn hóa của các miền đất trên thế giới và tiếp thu tri thức nhân loại. </w:t>
      </w:r>
    </w:p>
    <w:p w14:paraId="5AAA8122"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sz w:val="24"/>
          <w:szCs w:val="24"/>
          <w:lang w:val="en-US"/>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14:paraId="5A28E8BD"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shd w:val="clear" w:color="auto" w:fill="FFFFFF"/>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FFFFF"/>
          <w:lang w:val="en-US"/>
          <w14:textOutline w14:w="0" w14:cap="flat" w14:cmpd="sng" w14:algn="ctr">
            <w14:noFill/>
            <w14:prstDash w14:val="solid"/>
            <w14:bevel/>
          </w14:textOutline>
        </w:rPr>
        <w:t xml:space="preserve">Tuy nhiên cần phải nhấn mạnh rằng học ngoại ngữ không đơn thuần chỉ là biết từ vựng và hiệu quả, nghĩa là người học ngoại ngữ đồng thời phải học hỏi văn hóa nước khác để có cách diễn đạt phù hợp. </w:t>
      </w:r>
      <w:r w:rsidRPr="008A221D">
        <w:rPr>
          <w:rFonts w:ascii="Times New Roman" w:eastAsia="Arial Unicode MS" w:hAnsi="Times New Roman" w:cs="Times New Roman"/>
          <w:sz w:val="24"/>
          <w:szCs w:val="24"/>
          <w:bdr w:val="nil"/>
          <w:shd w:val="clear" w:color="auto" w:fill="FFFFFF"/>
          <w:lang w:val="en-US"/>
          <w14:textOutline w14:w="0" w14:cap="flat" w14:cmpd="sng" w14:algn="ctr">
            <w14:noFill/>
            <w14:prstDash w14:val="solid"/>
            <w14:bevel/>
          </w14:textOutline>
        </w:rPr>
        <w:lastRenderedPageBreak/>
        <w:t>Một giảng viên tiếng Anh đã từng nói: “Không thể dạy được ngoại ngữ nếu người đó không am hiểu về văn hóa nước họ”. Cũng như vậy, việc học ngoại ngữ cũng cần gắn với mục đích đúng đắn nhất định, đó là phục vụ học tập, làm việc, giao tiếp và giải trí lành mạnh.</w:t>
      </w:r>
    </w:p>
    <w:p w14:paraId="6E75905F" w14:textId="77777777" w:rsidR="003B4774" w:rsidRPr="008A221D" w:rsidRDefault="003B4774" w:rsidP="003B4774">
      <w:pPr>
        <w:keepNext/>
        <w:keepLines/>
        <w:numPr>
          <w:ilvl w:val="0"/>
          <w:numId w:val="3"/>
        </w:numPr>
        <w:pBdr>
          <w:top w:val="nil"/>
          <w:left w:val="nil"/>
          <w:bottom w:val="nil"/>
          <w:right w:val="nil"/>
          <w:between w:val="nil"/>
          <w:bar w:val="nil"/>
        </w:pBdr>
        <w:shd w:val="clear" w:color="auto" w:fill="FFFFFF"/>
        <w:spacing w:after="0"/>
        <w:ind w:left="0" w:firstLine="284"/>
        <w:contextualSpacing/>
        <w:jc w:val="both"/>
        <w:outlineLvl w:val="3"/>
        <w:rPr>
          <w:rFonts w:ascii="Times New Roman" w:eastAsia="Times New Roman" w:hAnsi="Times New Roman" w:cs="Times New Roman"/>
          <w:b/>
          <w:bCs/>
          <w:i/>
          <w:iCs/>
          <w:sz w:val="24"/>
          <w:szCs w:val="24"/>
          <w:bdr w:val="nil"/>
          <w:lang w:val="en-US"/>
        </w:rPr>
      </w:pPr>
      <w:r w:rsidRPr="008A221D">
        <w:rPr>
          <w:rFonts w:ascii="Times New Roman" w:eastAsia="Times New Roman" w:hAnsi="Times New Roman" w:cs="Times New Roman"/>
          <w:b/>
          <w:bCs/>
          <w:i/>
          <w:iCs/>
          <w:sz w:val="24"/>
          <w:szCs w:val="24"/>
          <w:bdr w:val="nil"/>
          <w:lang w:val="en-US"/>
        </w:rPr>
        <w:t>Kỹ năng mềm thành thạo - lợi thế hòa nhập với môi trường làm việc</w:t>
      </w:r>
    </w:p>
    <w:p w14:paraId="2F307410"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sz w:val="24"/>
          <w:szCs w:val="24"/>
          <w:lang w:val="en-US"/>
        </w:rPr>
        <w:t>Kỹ năng mềm cũng là kỹ năng quan trọng dành cho SV, kỹ năng mềm quyết định bạn là ai, làm việc thế nào, là thước đo hiệu quả cao trong công việc.</w:t>
      </w:r>
    </w:p>
    <w:p w14:paraId="70E164D9"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sz w:val="24"/>
          <w:szCs w:val="24"/>
          <w:lang w:val="en-US"/>
        </w:rPr>
        <w:t>Các nghiên cứu đã chỉ ra rằng, kỹ năng mềm quyết định 75% thành công của con người còn kỹ năng cứng (hay kiến thức, trình độ chuyên môn) chỉ chiếm 25%. Chìa khóa dẫn đến thành công thực sự là SV phải biết kết hợp cả hai kỹ năng này một cách khéo léo.</w:t>
      </w:r>
    </w:p>
    <w:p w14:paraId="11E6CD46"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sz w:val="24"/>
          <w:szCs w:val="24"/>
          <w:lang w:val="en-US"/>
        </w:rPr>
        <w:t>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SV cần khai thác và phát triển tối đa khả năng tiềm ẩn của mình. Hãy tham gia các chương trình ngoại khóa sôi nổi, các câu lạc bộ, các lớp học... là nơi SV có thể rèn luyện kĩ năng mềm.</w:t>
      </w:r>
    </w:p>
    <w:p w14:paraId="5E5DB465"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sz w:val="24"/>
          <w:szCs w:val="24"/>
          <w:lang w:val="en-US"/>
        </w:rPr>
        <w:t>Ngoài ra, SV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quyết khó khăn, thắc mắc của mình. Vì thế, xây dựng mối quan hệ từ thời sinh viên bằng cách tham gia các hoạt động xã hội của câu lạc bộ hay hội nhóm... là cách tích lũy cho mình những kiến thức, kinh nghiệm và quan trọng là những mối quan hệ tốt đẹp.</w:t>
      </w:r>
    </w:p>
    <w:p w14:paraId="4BDE68D9" w14:textId="77777777" w:rsidR="003B4774" w:rsidRPr="008A221D" w:rsidRDefault="003B4774" w:rsidP="003B4774">
      <w:pPr>
        <w:keepNext/>
        <w:keepLines/>
        <w:numPr>
          <w:ilvl w:val="0"/>
          <w:numId w:val="3"/>
        </w:numPr>
        <w:pBdr>
          <w:top w:val="nil"/>
          <w:left w:val="nil"/>
          <w:bottom w:val="nil"/>
          <w:right w:val="nil"/>
          <w:between w:val="nil"/>
          <w:bar w:val="nil"/>
        </w:pBdr>
        <w:shd w:val="clear" w:color="auto" w:fill="FFFFFF"/>
        <w:spacing w:after="0"/>
        <w:ind w:left="0" w:firstLine="284"/>
        <w:contextualSpacing/>
        <w:jc w:val="both"/>
        <w:outlineLvl w:val="3"/>
        <w:rPr>
          <w:rFonts w:ascii="Times New Roman" w:eastAsia="Times New Roman" w:hAnsi="Times New Roman" w:cs="Times New Roman"/>
          <w:b/>
          <w:bCs/>
          <w:i/>
          <w:iCs/>
          <w:sz w:val="24"/>
          <w:szCs w:val="24"/>
          <w:bdr w:val="nil"/>
          <w:lang w:val="en-US"/>
        </w:rPr>
      </w:pPr>
      <w:r w:rsidRPr="008A221D">
        <w:rPr>
          <w:rFonts w:ascii="Times New Roman" w:eastAsia="Times New Roman" w:hAnsi="Times New Roman" w:cs="Times New Roman"/>
          <w:b/>
          <w:bCs/>
          <w:i/>
          <w:iCs/>
          <w:sz w:val="24"/>
          <w:szCs w:val="24"/>
          <w:bdr w:val="nil"/>
          <w:lang w:val="en-US"/>
        </w:rPr>
        <w:t>Kinh nghiệm làm việc thực tế - bí quyết gây ấn tượng với nhà tuyển dụng</w:t>
      </w:r>
    </w:p>
    <w:p w14:paraId="2E6924B9"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sz w:val="24"/>
          <w:szCs w:val="24"/>
          <w:lang w:val="en-US"/>
        </w:rPr>
        <w:t xml:space="preserve"> Doanh nghiệp thường yêu cầu tuyển dụng ứng viên có kinh nghiệm, chính vì vậy nhiều sinh viên ra trường thường không đáp ứng được. Trái lại, nhiều SV mới ra trường nhưng đã có bản CV đẹp với kinh nghiệm khá “dày”, họ nhanh chóng thích nghi với môi trường doanh nghiệp khi còn ở trường học. </w:t>
      </w:r>
    </w:p>
    <w:p w14:paraId="12B2A986" w14:textId="77777777" w:rsidR="003B4774" w:rsidRPr="008A221D" w:rsidRDefault="003B4774" w:rsidP="003B4774">
      <w:pPr>
        <w:shd w:val="clear" w:color="auto" w:fill="FFFFFF"/>
        <w:spacing w:after="0"/>
        <w:ind w:firstLine="284"/>
        <w:contextualSpacing/>
        <w:jc w:val="both"/>
        <w:rPr>
          <w:rFonts w:ascii="Times New Roman" w:eastAsia="Times New Roman" w:hAnsi="Times New Roman" w:cs="Times New Roman"/>
          <w:sz w:val="24"/>
          <w:szCs w:val="24"/>
          <w:lang w:val="en-US"/>
        </w:rPr>
      </w:pPr>
      <w:r w:rsidRPr="008A221D">
        <w:rPr>
          <w:rFonts w:ascii="Times New Roman" w:eastAsia="Times New Roman" w:hAnsi="Times New Roman" w:cs="Times New Roman"/>
          <w:sz w:val="24"/>
          <w:szCs w:val="24"/>
          <w:lang w:val="en-US"/>
        </w:rPr>
        <w:t>Theo đó, kỳ thực tập là một lợi thế rất lớn giúp SV 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14:paraId="6B1E24C3"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shd w:val="clear" w:color="auto" w:fill="FFFFFF"/>
          <w:lang w:val="en-US"/>
          <w14:textOutline w14:w="0" w14:cap="flat" w14:cmpd="sng" w14:algn="ctr">
            <w14:noFill/>
            <w14:prstDash w14:val="solid"/>
            <w14:bevel/>
          </w14:textOutline>
        </w:rPr>
        <w:t>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chạm" SV sẽ có thêm nhiều kinh nghiệm để xử lý những tình huống đó. Những kinh nghiệm này sẽ giúp SV tạo ấn tượng tốt trước nhà tuyển dụng.</w:t>
      </w:r>
    </w:p>
    <w:p w14:paraId="7E7537AF"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pP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3.5. Xa</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y dựng cá</w:t>
      </w:r>
      <w:r w:rsidRPr="008A221D">
        <w:rPr>
          <w:rFonts w:ascii="Times New Roman" w:eastAsia="Arial Unicode MS" w:hAnsi="Times New Roman" w:cs="Times New Roman"/>
          <w:b/>
          <w:bCs/>
          <w:sz w:val="24"/>
          <w:szCs w:val="24"/>
          <w:bdr w:val="nil"/>
          <w:lang w:val="it-IT"/>
          <w14:textOutline w14:w="0" w14:cap="flat" w14:cmpd="sng" w14:algn="ctr">
            <w14:noFill/>
            <w14:prstDash w14:val="solid"/>
            <w14:bevel/>
          </w14:textOutline>
        </w:rPr>
        <w:t>c chi</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nh sa</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́ch hỗ trợ phát tri</w:t>
      </w:r>
      <w:r w:rsidRPr="008A221D">
        <w:rPr>
          <w:rFonts w:ascii="Times New Roman" w:eastAsia="Arial Unicode MS" w:hAnsi="Times New Roman" w:cs="Times New Roman"/>
          <w:b/>
          <w:bCs/>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n, đầu tu</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 co</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 sở vạ</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fr-FR"/>
          <w14:textOutline w14:w="0" w14:cap="flat" w14:cmpd="sng" w14:algn="ctr">
            <w14:noFill/>
            <w14:prstDash w14:val="solid"/>
            <w14:bevel/>
          </w14:textOutline>
        </w:rPr>
        <w:t>t ch</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ất, trang thi</w:t>
      </w:r>
      <w:r w:rsidRPr="008A221D">
        <w:rPr>
          <w:rFonts w:ascii="Times New Roman" w:eastAsia="Arial Unicode MS" w:hAnsi="Times New Roman" w:cs="Times New Roman"/>
          <w:b/>
          <w:bCs/>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t bị co</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 tho</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ng minh</w:t>
      </w:r>
      <w:r w:rsidRPr="008A221D">
        <w:rPr>
          <w:rFonts w:ascii="Times New Roman" w:eastAsia="Arial Unicode MS" w:hAnsi="Times New Roman" w:cs="Times New Roman"/>
          <w:b/>
          <w:bCs/>
          <w:sz w:val="24"/>
          <w:szCs w:val="24"/>
          <w:bdr w:val="nil"/>
          <w:lang w:val="en-US"/>
          <w14:textOutline w14:w="0" w14:cap="flat" w14:cmpd="sng" w14:algn="ctr">
            <w14:noFill/>
            <w14:prstDash w14:val="solid"/>
            <w14:bevel/>
          </w14:textOutline>
        </w:rPr>
        <w:t xml:space="preserve"> cho khoa Điện -–Điện tử một cách có hệ thống để phù hợp với một Nhà trường tho</w:t>
      </w:r>
      <w:r w:rsidRPr="008A221D">
        <w:rPr>
          <w:rFonts w:ascii="Cambria Math" w:eastAsia="Arial Unicode MS" w:hAnsi="Cambria Math" w:cs="Cambria Math"/>
          <w:b/>
          <w:bCs/>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ng minh</w:t>
      </w:r>
    </w:p>
    <w:p w14:paraId="71E635AC" w14:textId="77777777" w:rsidR="003B4774" w:rsidRPr="008A221D" w:rsidRDefault="003B4774" w:rsidP="003B4774">
      <w:pPr>
        <w:numPr>
          <w:ilvl w:val="0"/>
          <w:numId w:val="4"/>
        </w:numPr>
        <w:pBdr>
          <w:top w:val="nil"/>
          <w:left w:val="nil"/>
          <w:bottom w:val="nil"/>
          <w:right w:val="nil"/>
          <w:between w:val="nil"/>
          <w:bar w:val="nil"/>
        </w:pBdr>
        <w:spacing w:after="0"/>
        <w:ind w:left="0" w:firstLine="284"/>
        <w:contextualSpacing/>
        <w:jc w:val="both"/>
        <w:rPr>
          <w:rFonts w:ascii="Times New Roman" w:eastAsia="Times New Roman" w:hAnsi="Times New Roman" w:cs="Times New Roman"/>
          <w:b/>
          <w:bCs/>
          <w:i/>
          <w:iCs/>
          <w:sz w:val="24"/>
          <w:szCs w:val="24"/>
          <w:bdr w:val="nil"/>
          <w:lang w:val="en-US"/>
        </w:rPr>
      </w:pPr>
      <w:r w:rsidRPr="008A221D">
        <w:rPr>
          <w:rFonts w:ascii="Times New Roman" w:eastAsia="Times New Roman" w:hAnsi="Times New Roman" w:cs="Times New Roman"/>
          <w:b/>
          <w:bCs/>
          <w:i/>
          <w:iCs/>
          <w:sz w:val="24"/>
          <w:szCs w:val="24"/>
          <w:bdr w:val="nil"/>
          <w:lang w:val="en-US"/>
        </w:rPr>
        <w:t>Chính sách hỗ trợ phát triển</w:t>
      </w:r>
    </w:p>
    <w:p w14:paraId="27A6067D"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Chí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sa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́ch hỗ trợ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 khoa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hữu 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ch cho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trình chuy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đổi, duy trì và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b</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vững cá</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c 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tố củ</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a NTTM. S</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 chuy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đổ</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i khoa trước đây sang một kiểu mẫu khoa thông minh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trình chuẩn bị v</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lực, vạ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lực, tài lực để đáp ứ</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ững ye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cầu mới. Do vạ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y, cần có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ững chí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sa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́ch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lastRenderedPageBreak/>
        <w:t>hỗ trợ v</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pháp liý</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 chi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sa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́ch khuy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khích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NTTM; chí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sa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́ch hỗ trợ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chi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sa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́ch hỗ trợ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ngh</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nghi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p cho giảng</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NTTM, chí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sa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 xml:space="preserve">ch huy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ng đồng hỗ trợ và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sát NTTM, chí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sa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́ch phát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lý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học,...</w:t>
      </w:r>
    </w:p>
    <w:p w14:paraId="2753BEC1" w14:textId="77777777" w:rsidR="003B4774" w:rsidRPr="008A221D" w:rsidRDefault="003B4774" w:rsidP="003B4774">
      <w:pPr>
        <w:numPr>
          <w:ilvl w:val="0"/>
          <w:numId w:val="4"/>
        </w:numPr>
        <w:pBdr>
          <w:top w:val="nil"/>
          <w:left w:val="nil"/>
          <w:bottom w:val="nil"/>
          <w:right w:val="nil"/>
          <w:between w:val="nil"/>
          <w:bar w:val="nil"/>
        </w:pBdr>
        <w:spacing w:after="0"/>
        <w:ind w:left="0" w:firstLine="284"/>
        <w:contextualSpacing/>
        <w:jc w:val="both"/>
        <w:rPr>
          <w:rFonts w:ascii="Times New Roman" w:eastAsia="Times New Roman" w:hAnsi="Times New Roman" w:cs="Times New Roman"/>
          <w:b/>
          <w:bCs/>
          <w:i/>
          <w:iCs/>
          <w:sz w:val="24"/>
          <w:szCs w:val="24"/>
          <w:bdr w:val="nil"/>
          <w:lang w:val="en-US"/>
        </w:rPr>
      </w:pPr>
      <w:r>
        <w:rPr>
          <w:rFonts w:ascii="Times New Roman" w:eastAsia="Times New Roman" w:hAnsi="Times New Roman" w:cs="Times New Roman"/>
          <w:b/>
          <w:bCs/>
          <w:i/>
          <w:iCs/>
          <w:sz w:val="24"/>
          <w:szCs w:val="24"/>
          <w:bdr w:val="nil"/>
          <w:lang w:val="en-US"/>
        </w:rPr>
        <w:t>Đầu tư cơ</w:t>
      </w:r>
      <w:r w:rsidRPr="008A221D">
        <w:rPr>
          <w:rFonts w:ascii="Times New Roman" w:eastAsia="Times New Roman" w:hAnsi="Times New Roman" w:cs="Times New Roman"/>
          <w:b/>
          <w:bCs/>
          <w:i/>
          <w:iCs/>
          <w:sz w:val="24"/>
          <w:szCs w:val="24"/>
          <w:bdr w:val="nil"/>
          <w:lang w:val="en-US"/>
        </w:rPr>
        <w:t xml:space="preserve"> sở vật chất, trang thiết bị công nghệ </w:t>
      </w:r>
      <w:r>
        <w:rPr>
          <w:rFonts w:ascii="Times New Roman" w:eastAsia="Times New Roman" w:hAnsi="Times New Roman" w:cs="Times New Roman"/>
          <w:b/>
          <w:bCs/>
          <w:i/>
          <w:iCs/>
          <w:sz w:val="24"/>
          <w:szCs w:val="24"/>
          <w:bdr w:val="nil"/>
          <w:lang w:val="en-US"/>
        </w:rPr>
        <w:t>thô</w:t>
      </w:r>
      <w:r w:rsidRPr="008A221D">
        <w:rPr>
          <w:rFonts w:ascii="Times New Roman" w:eastAsia="Times New Roman" w:hAnsi="Times New Roman" w:cs="Times New Roman"/>
          <w:b/>
          <w:bCs/>
          <w:i/>
          <w:iCs/>
          <w:sz w:val="24"/>
          <w:szCs w:val="24"/>
          <w:bdr w:val="nil"/>
          <w:lang w:val="en-US"/>
        </w:rPr>
        <w:t>ng minh</w:t>
      </w:r>
    </w:p>
    <w:p w14:paraId="52C9C7AE"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y la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cá</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c 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tố đi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kiẹ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quan tro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ả</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đến viẹ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tri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khai hoạt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su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phạm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đế</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ất lu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nl-NL"/>
          <w14:textOutline w14:w="0" w14:cap="flat" w14:cmpd="sng" w14:algn="ctr">
            <w14:noFill/>
            <w14:prstDash w14:val="solid"/>
            <w14:bevel/>
          </w14:textOutline>
        </w:rPr>
        <w:t>ng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hiẹ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u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de-DE"/>
          <w14:textOutline w14:w="0" w14:cap="flat" w14:cmpd="sng" w14:algn="ctr">
            <w14:noFill/>
            <w14:prstDash w14:val="solid"/>
            <w14:bevel/>
          </w14:textOutline>
        </w:rPr>
        <w:t>ng da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củ</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a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 vie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họ</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sinh cu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nhu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tá</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lí cá</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Viẹ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đầu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sở vạ</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t ch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ất, trang thi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 bị co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nghẹ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phu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vụ hoạt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su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phạm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cu</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a 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cần đu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c nghie</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cứu, k</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 xml:space="preserve">ế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hoạch hóa hoạt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đầu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xác đị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va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lự</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a cho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hạng mục đầu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để đảm bả</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o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s-ES_tradnl"/>
          <w14:textOutline w14:w="0" w14:cap="flat" w14:cmpd="sng" w14:algn="ctr">
            <w14:noFill/>
            <w14:prstDash w14:val="solid"/>
            <w14:bevel/>
          </w14:textOutline>
        </w:rPr>
        <w:t>c y</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tố đồng bọ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 ch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ất lu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w:t>
      </w:r>
      <w:r w:rsidRPr="008A221D">
        <w:rPr>
          <w:rFonts w:ascii="Times New Roman" w:eastAsia="Arial Unicode MS" w:hAnsi="Times New Roman" w:cs="Times New Roman"/>
          <w:sz w:val="24"/>
          <w:szCs w:val="24"/>
          <w:bdr w:val="nil"/>
          <w:lang w:val="da-DK"/>
          <w14:textOutline w14:w="0" w14:cap="flat" w14:cmpd="sng" w14:algn="ctr">
            <w14:noFill/>
            <w14:prstDash w14:val="solid"/>
            <w14:bevel/>
          </w14:textOutline>
        </w:rPr>
        <w:t>ng, hi</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u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b</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vững. 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thống máy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co</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nối mạng Internet, bảng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tác, bụ</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c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ng minh, ma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́y tí</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 ba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̉ng cá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cho họ</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 sinh, 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thống ba</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tho</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rọ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chất lu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 cao, 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thống các phần m</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dạy và học, 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thống các phần m</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m qua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 lí, hẹ</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thố</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ng camera gia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́m sát và đi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u khi</w:t>
      </w:r>
      <w:r w:rsidRPr="008A221D">
        <w:rPr>
          <w:rFonts w:ascii="Times New Roman" w:eastAsia="Arial Unicode MS" w:hAnsi="Times New Roman" w:cs="Times New Roman"/>
          <w:sz w:val="24"/>
          <w:szCs w:val="24"/>
          <w:bdr w:val="nil"/>
          <w:lang w:val="fr-FR"/>
          <w14:textOutline w14:w="0" w14:cap="flat" w14:cmpd="sng" w14:algn="ctr">
            <w14:noFill/>
            <w14:prstDash w14:val="solid"/>
            <w14:bevel/>
          </w14:textOutline>
        </w:rPr>
        <w:t>ể</w:t>
      </w:r>
      <w:r w:rsidRPr="008A221D">
        <w:rPr>
          <w:rFonts w:ascii="Times New Roman" w:eastAsia="Arial Unicode MS" w:hAnsi="Times New Roman" w:cs="Times New Roman"/>
          <w:sz w:val="24"/>
          <w:szCs w:val="24"/>
          <w:bdr w:val="nil"/>
          <w:lang w:val="it-IT"/>
          <w14:textOutline w14:w="0" w14:cap="flat" w14:cmpd="sng" w14:algn="ctr">
            <w14:noFill/>
            <w14:prstDash w14:val="solid"/>
            <w14:bevel/>
          </w14:textOutline>
        </w:rPr>
        <w:t>n ca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́c hoạt đọ</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củ</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a 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ờng,... là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nh</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ữ</w:t>
      </w:r>
      <w:r w:rsidRPr="008A221D">
        <w:rPr>
          <w:rFonts w:ascii="Times New Roman" w:eastAsia="Arial Unicode MS" w:hAnsi="Times New Roman" w:cs="Times New Roman"/>
          <w:sz w:val="24"/>
          <w:szCs w:val="24"/>
          <w:bdr w:val="nil"/>
          <w:lang w:val="da-DK"/>
          <w14:textOutline w14:w="0" w14:cap="flat" w14:cmpd="sng" w14:algn="ctr">
            <w14:noFill/>
            <w14:prstDash w14:val="solid"/>
            <w14:bevel/>
          </w14:textOutline>
        </w:rPr>
        <w:t>ng 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̣ng mục cần đu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ợc xem xét để đầu tu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w:t>
      </w:r>
      <w:r w:rsidRPr="008A221D">
        <w:rPr>
          <w:rFonts w:ascii="Times New Roman" w:eastAsia="Arial Unicode MS" w:hAnsi="Times New Roman" w:cs="Times New Roman"/>
          <w:sz w:val="24"/>
          <w:szCs w:val="24"/>
          <w:bdr w:val="nil"/>
          <w:lang w:val="pt-PT"/>
          <w14:textOutline w14:w="0" w14:cap="flat" w14:cmpd="sng" w14:algn="ctr">
            <w14:noFill/>
            <w14:prstDash w14:val="solid"/>
            <w14:bevel/>
          </w14:textOutline>
        </w:rPr>
        <w:t>cho nha</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tru</w:t>
      </w:r>
      <w:r w:rsidRPr="008A221D">
        <w:rPr>
          <w:rFonts w:ascii="Cambria Math" w:eastAsia="Arial Unicode MS" w:hAnsi="Cambria Math" w:cs="Cambria Math"/>
          <w:sz w:val="24"/>
          <w:szCs w:val="24"/>
          <w:bdr w:val="nil"/>
          <w:lang w:val="en-US"/>
          <w14:textOutline w14:w="0" w14:cap="flat" w14:cmpd="sng" w14:algn="ctr">
            <w14:noFill/>
            <w14:prstDash w14:val="solid"/>
            <w14:bevel/>
          </w14:textOutline>
        </w:rPr>
        <w:t>̛</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ờng.</w:t>
      </w:r>
    </w:p>
    <w:p w14:paraId="21FE48B0"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Đối với khoa Điện –Điện tử việc được sự quan tâm của Nhà trường về việc đầu tư cơ sở vật chất, trang thiết bị công nghệ để trở thành một khoa thông minh trong NTTM là vấn đề rất quan trọng. Trong giai đoạn vừa qua khoa đã có được các phòng học lý thuyết có đầy đủ máy chiếu để phục vụ cho công tác giảng dạy và học tập. Hệ thống camera quan sát cũng được đưa vào vận hành để giám sát quá trình giảng dạy và học tập được nghiêm túc, kỷ luật hơn. Các thông báo trên giấy tờ gửi đến đến GV và HS-SV cũng được gửi trên hệ thống thông báo Egov giúp tiết kiệm nhiều thời gian, chi phí.... Tất cả các yếu tố trên phần nào góp phần vào sự phát triển cơ bản của một NTTM.</w:t>
      </w:r>
    </w:p>
    <w:p w14:paraId="33373FAF" w14:textId="77777777" w:rsidR="003B4774" w:rsidRPr="008A221D" w:rsidRDefault="003B4774" w:rsidP="003B4774">
      <w:pPr>
        <w:pBdr>
          <w:top w:val="nil"/>
          <w:left w:val="nil"/>
          <w:bottom w:val="nil"/>
          <w:right w:val="nil"/>
          <w:between w:val="nil"/>
          <w:bar w:val="nil"/>
        </w:pBdr>
        <w:spacing w:after="0"/>
        <w:contextualSpacing/>
        <w:jc w:val="both"/>
        <w:rPr>
          <w:rFonts w:ascii="Times New Roman" w:eastAsia="Arial Unicode MS" w:hAnsi="Times New Roman" w:cs="Times New Roman"/>
          <w:b/>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
          <w:sz w:val="24"/>
          <w:szCs w:val="24"/>
          <w:bdr w:val="nil"/>
          <w:lang w:val="en-US"/>
          <w14:textOutline w14:w="0" w14:cap="flat" w14:cmpd="sng" w14:algn="ctr">
            <w14:noFill/>
            <w14:prstDash w14:val="solid"/>
            <w14:bevel/>
          </w14:textOutline>
        </w:rPr>
        <w:t xml:space="preserve">4. Kết luận </w:t>
      </w:r>
    </w:p>
    <w:p w14:paraId="6992FBCE"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Trên cơ sở phân tích những nội dung bài viết, có thể thấy rõ một điều rằng trong bối cảnh khoa học, công nghệ không ngừng phát triển như hiện nay, việc đổi mới tư duy, phương pháp dạy học, đặc biệt là</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 xml:space="preserve"> “quản lý hoạt động đào tạo tại các khoa trong Nhà trường thông minh” </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để tạo ra nguồn lao động có tay nghề cao đặc biệt là ngành điện – điện tử đang là ngành mũi nhọn của Nhà trường thì việc phát triển khoa Điện – Điện tử theo xu hướng hiện đại càng trở nên cần thiết hơn bao giờ hết. Việc thay đổi đó phải bắt đầu từ tư duy của những người trong cuộc, đó là những người làm giáo dục, trong đó có cả các trường ĐH, CĐ và đội ngũ giảng viên trẻ. Bởi lẽ, trong cuộc CMCN 4.0 này, những yếu tố mà các nước như Việt Nam đã và đang tự coi là ưu thế như lực lượng lao động thủ công trẻ, dồi dào sẽ không còn là thế mạnh. Trong tương lai, người lao động có thể gặp nhiều khó khăn trong việc tìm kiếm việc làm bởi những lĩnh vực thủ công giờ đây máy móc đều có thể làm được thậm chí làm tốt hơn. Điều này đòi hỏi con người cần phải không ngừng trau dồi, nâng cao trình độ và tay nghề của bản thân, cập nhật kiến thức mới liên tục để có thể điều khiển được máy móc một cách thông minh và hợp lý thì mới không bị đào thải khỏi môi trường có nhiều công nghệ tiên tiến trong bối</w:t>
      </w:r>
      <w:r w:rsidRPr="008A221D">
        <w:rPr>
          <w:rFonts w:ascii="Times New Roman" w:eastAsia="Arial Unicode MS" w:hAnsi="Times New Roman" w:cs="Times New Roman"/>
          <w:b/>
          <w:bCs/>
          <w:sz w:val="24"/>
          <w:szCs w:val="24"/>
          <w:bdr w:val="nil"/>
          <w:lang w:val="pt-PT"/>
          <w14:textOutline w14:w="0" w14:cap="flat" w14:cmpd="sng" w14:algn="ctr">
            <w14:noFill/>
            <w14:prstDash w14:val="solid"/>
            <w14:bevel/>
          </w14:textOutline>
        </w:rPr>
        <w:t xml:space="preserve"> </w:t>
      </w:r>
      <w:r w:rsidRPr="008A221D">
        <w:rPr>
          <w:rFonts w:ascii="Times New Roman" w:eastAsia="Arial Unicode MS" w:hAnsi="Times New Roman" w:cs="Times New Roman"/>
          <w:bCs/>
          <w:sz w:val="24"/>
          <w:szCs w:val="24"/>
          <w:bdr w:val="nil"/>
          <w:lang w:val="pt-PT"/>
          <w14:textOutline w14:w="0" w14:cap="flat" w14:cmpd="sng" w14:algn="ctr">
            <w14:noFill/>
            <w14:prstDash w14:val="solid"/>
            <w14:bevel/>
          </w14:textOutline>
        </w:rPr>
        <w:t>cảnh cu</w:t>
      </w:r>
      <w:r w:rsidRPr="008A221D">
        <w:rPr>
          <w:rFonts w:ascii="Times New Roman" w:eastAsia="Arial Unicode MS" w:hAnsi="Times New Roman" w:cs="Times New Roman"/>
          <w:bCs/>
          <w:sz w:val="24"/>
          <w:szCs w:val="24"/>
          <w:bdr w:val="nil"/>
          <w:lang w:val="en-US"/>
          <w14:textOutline w14:w="0" w14:cap="flat" w14:cmpd="sng" w14:algn="ctr">
            <w14:noFill/>
            <w14:prstDash w14:val="solid"/>
            <w14:bevel/>
          </w14:textOutline>
        </w:rPr>
        <w:t>ộc CMCN 4.0</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w:t>
      </w:r>
    </w:p>
    <w:p w14:paraId="46D308DE" w14:textId="77777777" w:rsidR="003B4774" w:rsidRPr="008A221D" w:rsidRDefault="003B4774" w:rsidP="003B4774">
      <w:pPr>
        <w:pBdr>
          <w:top w:val="nil"/>
          <w:left w:val="nil"/>
          <w:bottom w:val="nil"/>
          <w:right w:val="nil"/>
          <w:between w:val="nil"/>
          <w:bar w:val="nil"/>
        </w:pBdr>
        <w:spacing w:after="0"/>
        <w:contextualSpacing/>
        <w:jc w:val="both"/>
        <w:rPr>
          <w:rFonts w:ascii="Times New Roman" w:eastAsia="Arial Unicode MS" w:hAnsi="Times New Roman" w:cs="Times New Roman"/>
          <w:color w:val="FF0000"/>
          <w:sz w:val="24"/>
          <w:szCs w:val="24"/>
          <w:bdr w:val="nil"/>
          <w:lang w:val="en-US"/>
          <w14:textOutline w14:w="0" w14:cap="flat" w14:cmpd="sng" w14:algn="ctr">
            <w14:noFill/>
            <w14:prstDash w14:val="solid"/>
            <w14:bevel/>
          </w14:textOutline>
        </w:rPr>
      </w:pPr>
    </w:p>
    <w:p w14:paraId="2908103B" w14:textId="77777777" w:rsidR="003B4774" w:rsidRPr="008A221D" w:rsidRDefault="003B4774" w:rsidP="003B4774">
      <w:pPr>
        <w:pBdr>
          <w:top w:val="nil"/>
          <w:left w:val="nil"/>
          <w:bottom w:val="nil"/>
          <w:right w:val="nil"/>
          <w:between w:val="nil"/>
          <w:bar w:val="nil"/>
        </w:pBdr>
        <w:spacing w:after="0"/>
        <w:ind w:firstLine="284"/>
        <w:contextualSpacing/>
        <w:jc w:val="center"/>
        <w:rPr>
          <w:rFonts w:ascii="Times New Roman" w:eastAsia="Arial Unicode MS" w:hAnsi="Times New Roman" w:cs="Times New Roman"/>
          <w:b/>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b/>
          <w:sz w:val="24"/>
          <w:szCs w:val="24"/>
          <w:bdr w:val="nil"/>
          <w:lang w:val="en-US"/>
          <w14:textOutline w14:w="0" w14:cap="flat" w14:cmpd="sng" w14:algn="ctr">
            <w14:noFill/>
            <w14:prstDash w14:val="solid"/>
            <w14:bevel/>
          </w14:textOutline>
        </w:rPr>
        <w:t>Tài liệu tham khảo</w:t>
      </w:r>
    </w:p>
    <w:p w14:paraId="35636A45" w14:textId="77777777" w:rsidR="003B4774" w:rsidRPr="008A221D" w:rsidRDefault="003B4774" w:rsidP="003B4774">
      <w:pPr>
        <w:pBdr>
          <w:top w:val="nil"/>
          <w:left w:val="nil"/>
          <w:bottom w:val="nil"/>
          <w:right w:val="nil"/>
          <w:between w:val="nil"/>
          <w:bar w:val="nil"/>
        </w:pBdr>
        <w:spacing w:after="0"/>
        <w:ind w:firstLine="284"/>
        <w:contextualSpacing/>
        <w:jc w:val="center"/>
        <w:rPr>
          <w:rFonts w:ascii="Times New Roman" w:eastAsia="Arial Unicode MS" w:hAnsi="Times New Roman" w:cs="Times New Roman"/>
          <w:b/>
          <w:sz w:val="24"/>
          <w:szCs w:val="24"/>
          <w:bdr w:val="nil"/>
          <w:lang w:val="en-US"/>
          <w14:textOutline w14:w="0" w14:cap="flat" w14:cmpd="sng" w14:algn="ctr">
            <w14:noFill/>
            <w14:prstDash w14:val="solid"/>
            <w14:bevel/>
          </w14:textOutline>
        </w:rPr>
      </w:pPr>
    </w:p>
    <w:p w14:paraId="41F0B3CE"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[1] Nguyễn Văn Bình (chủ biên) - Nguyễn Ngọc Anh - Phạm Lan Anh (2017).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Việt Nam với cuộc cách mạng công nghiệp lần thứ tư</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NXB Đại học Kinh tế quốc dân. </w:t>
      </w:r>
    </w:p>
    <w:p w14:paraId="4A2EBE67"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lastRenderedPageBreak/>
        <w:t xml:space="preserve">[2] Đặng Quốc Bảo - Lê Thị Phương Hồng (2017).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Xây dựng xã hội học tập trong thời đại cách mạng công nghiệp lần thứ tư.</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Tạp chí Giáo dục, số 412, tr 1-3. </w:t>
      </w:r>
    </w:p>
    <w:p w14:paraId="7E4B43B7" w14:textId="77777777" w:rsidR="003B4774" w:rsidRPr="008A221D" w:rsidRDefault="003B4774" w:rsidP="003B4774">
      <w:pPr>
        <w:pBdr>
          <w:top w:val="nil"/>
          <w:left w:val="nil"/>
          <w:bottom w:val="nil"/>
          <w:right w:val="nil"/>
          <w:between w:val="nil"/>
          <w:bar w:val="nil"/>
        </w:pBdr>
        <w:spacing w:after="0"/>
        <w:ind w:firstLine="284"/>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[3] Phan Chí Thành (2018).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Cách mạng công nghiệp 4.0 - xu thế phát triển của giáo dục trực tuyến.</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 Tạp chí Giáo dục, số 421, tr 43-46; 19. </w:t>
      </w:r>
    </w:p>
    <w:p w14:paraId="2871BC91" w14:textId="77777777" w:rsidR="003B4774" w:rsidRPr="008A221D" w:rsidRDefault="003B4774" w:rsidP="003B4774">
      <w:pPr>
        <w:pBdr>
          <w:top w:val="nil"/>
          <w:left w:val="nil"/>
          <w:bottom w:val="nil"/>
          <w:right w:val="nil"/>
          <w:between w:val="nil"/>
          <w:bar w:val="nil"/>
        </w:pBdr>
        <w:spacing w:after="0"/>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[4] Nguyễn Thị Thanh Tùng - Ngô Văn Tuần (2018).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Đổi mới căn bản, toàn diện giáo dục đại học Việt Nam đáp ứng yêu cầu của cuộc cách mạng công nghiệp 4.0</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Tạp chí Giáo dục, số 426, tr 1-4.</w:t>
      </w:r>
    </w:p>
    <w:p w14:paraId="2E5BCE89" w14:textId="77777777" w:rsidR="003B4774" w:rsidRPr="008A221D" w:rsidRDefault="003B4774" w:rsidP="003B4774">
      <w:pPr>
        <w:pBdr>
          <w:top w:val="nil"/>
          <w:left w:val="nil"/>
          <w:bottom w:val="nil"/>
          <w:right w:val="nil"/>
          <w:between w:val="nil"/>
          <w:bar w:val="nil"/>
        </w:pBdr>
        <w:spacing w:after="0"/>
        <w:contextualSpacing/>
        <w:jc w:val="both"/>
        <w:rPr>
          <w:rFonts w:ascii="Times New Roman" w:eastAsia="Arial Unicode MS" w:hAnsi="Times New Roman" w:cs="Times New Roman"/>
          <w:sz w:val="24"/>
          <w:szCs w:val="24"/>
          <w:bdr w:val="nil"/>
          <w:lang w:val="en-US"/>
          <w14:textOutline w14:w="0" w14:cap="flat" w14:cmpd="sng" w14:algn="ctr">
            <w14:noFill/>
            <w14:prstDash w14:val="solid"/>
            <w14:bevel/>
          </w14:textOutline>
        </w:rPr>
      </w:pP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xml:space="preserve">[5] Phạm Ngọc Trang (tháng 5/2018). </w:t>
      </w:r>
      <w:r w:rsidRPr="008A221D">
        <w:rPr>
          <w:rFonts w:ascii="Times New Roman" w:eastAsia="Arial Unicode MS" w:hAnsi="Times New Roman" w:cs="Times New Roman"/>
          <w:i/>
          <w:sz w:val="24"/>
          <w:szCs w:val="24"/>
          <w:bdr w:val="nil"/>
          <w:lang w:val="en-US"/>
          <w14:textOutline w14:w="0" w14:cap="flat" w14:cmpd="sng" w14:algn="ctr">
            <w14:noFill/>
            <w14:prstDash w14:val="solid"/>
            <w14:bevel/>
          </w14:textOutline>
        </w:rPr>
        <w:t>Cách mạng công nghiệp 4.0 - thực tiễn và thách thức đặt ra đối với các trường đại học và đội ngũ giảng viên trẻ</w:t>
      </w:r>
      <w:r w:rsidRPr="008A221D">
        <w:rPr>
          <w:rFonts w:ascii="Times New Roman" w:eastAsia="Arial Unicode MS" w:hAnsi="Times New Roman" w:cs="Times New Roman"/>
          <w:sz w:val="24"/>
          <w:szCs w:val="24"/>
          <w:bdr w:val="nil"/>
          <w:lang w:val="en-US"/>
          <w14:textOutline w14:w="0" w14:cap="flat" w14:cmpd="sng" w14:algn="ctr">
            <w14:noFill/>
            <w14:prstDash w14:val="solid"/>
            <w14:bevel/>
          </w14:textOutline>
        </w:rPr>
        <w:t>. Tạp chí Giáo dục, Số đặc biệt Kì 2, tr 90-93.</w:t>
      </w:r>
    </w:p>
    <w:p w14:paraId="130F18AB" w14:textId="77777777" w:rsidR="003B4774" w:rsidRPr="008A221D" w:rsidRDefault="003B4774" w:rsidP="003B4774">
      <w:pPr>
        <w:pBdr>
          <w:top w:val="nil"/>
          <w:left w:val="nil"/>
          <w:bottom w:val="nil"/>
          <w:right w:val="nil"/>
          <w:between w:val="nil"/>
          <w:bar w:val="nil"/>
        </w:pBdr>
        <w:spacing w:after="0"/>
        <w:contextualSpacing/>
        <w:jc w:val="both"/>
        <w:rPr>
          <w:rFonts w:ascii="Times New Roman" w:eastAsia="Arial Unicode MS" w:hAnsi="Times New Roman" w:cs="Times New Roman"/>
          <w:b/>
          <w:i/>
          <w:sz w:val="24"/>
          <w:szCs w:val="24"/>
          <w:bdr w:val="nil"/>
          <w:lang w:val="en-US"/>
        </w:rPr>
      </w:pPr>
    </w:p>
    <w:p w14:paraId="03C65039" w14:textId="77777777" w:rsidR="00E42827" w:rsidRDefault="00E42827"/>
    <w:sectPr w:rsidR="00E42827" w:rsidSect="003B4774">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F112A3"/>
    <w:multiLevelType w:val="hybridMultilevel"/>
    <w:tmpl w:val="697884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941B00"/>
    <w:multiLevelType w:val="hybridMultilevel"/>
    <w:tmpl w:val="F4DE6D68"/>
    <w:styleLink w:val="Duudng"/>
    <w:lvl w:ilvl="0" w:tplc="9FE0F142">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31F01A7E">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0"/>
        <w:highlight w:val="none"/>
        <w:vertAlign w:val="baseline"/>
      </w:rPr>
    </w:lvl>
    <w:lvl w:ilvl="2" w:tplc="A0BA9918">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0"/>
        <w:highlight w:val="none"/>
        <w:vertAlign w:val="baseline"/>
      </w:rPr>
    </w:lvl>
    <w:lvl w:ilvl="3" w:tplc="C10685FA">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0"/>
        <w:highlight w:val="none"/>
        <w:vertAlign w:val="baseline"/>
      </w:rPr>
    </w:lvl>
    <w:lvl w:ilvl="4" w:tplc="4212414A">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0"/>
        <w:highlight w:val="none"/>
        <w:vertAlign w:val="baseline"/>
      </w:rPr>
    </w:lvl>
    <w:lvl w:ilvl="5" w:tplc="1076CD0E">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0"/>
        <w:highlight w:val="none"/>
        <w:vertAlign w:val="baseline"/>
      </w:rPr>
    </w:lvl>
    <w:lvl w:ilvl="6" w:tplc="21DECC46">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 w:ilvl="7" w:tplc="39DE8A12">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0"/>
        <w:highlight w:val="none"/>
        <w:vertAlign w:val="baseline"/>
      </w:rPr>
    </w:lvl>
    <w:lvl w:ilvl="8" w:tplc="6574765C">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19E410A"/>
    <w:multiLevelType w:val="hybridMultilevel"/>
    <w:tmpl w:val="E3E42F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E27C54"/>
    <w:multiLevelType w:val="hybridMultilevel"/>
    <w:tmpl w:val="F4DE6D68"/>
    <w:numStyleLink w:val="Duudng"/>
  </w:abstractNum>
  <w:abstractNum w:abstractNumId="4" w15:restartNumberingAfterBreak="0">
    <w:nsid w:val="6FAD7E5B"/>
    <w:multiLevelType w:val="hybridMultilevel"/>
    <w:tmpl w:val="30D01FE2"/>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774"/>
    <w:rsid w:val="003B4774"/>
    <w:rsid w:val="00E42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D233B"/>
  <w15:chartTrackingRefBased/>
  <w15:docId w15:val="{6ECCDA1B-FF45-4E69-81AA-2F131F77A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774"/>
    <w:pPr>
      <w:spacing w:after="200" w:line="276" w:lineRule="auto"/>
    </w:pPr>
    <w:rPr>
      <w:lang w:val="vi-VN"/>
    </w:rPr>
  </w:style>
  <w:style w:type="paragraph" w:styleId="Heading1">
    <w:name w:val="heading 1"/>
    <w:basedOn w:val="Normal"/>
    <w:next w:val="Normal"/>
    <w:link w:val="Heading1Char"/>
    <w:uiPriority w:val="9"/>
    <w:qFormat/>
    <w:rsid w:val="003B47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47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B47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4774"/>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3B4774"/>
    <w:pPr>
      <w:keepNext/>
      <w:keepLines/>
      <w:spacing w:before="40" w:after="0"/>
      <w:outlineLvl w:val="4"/>
    </w:pPr>
    <w:rPr>
      <w:rFonts w:ascii="Calibri" w:eastAsia="Times New Roman" w:hAnsi="Calibri" w:cs="Times New Roman"/>
      <w:b/>
      <w:bCs/>
      <w:i/>
      <w:iCs/>
      <w:sz w:val="26"/>
      <w:szCs w:val="26"/>
      <w:lang w:val="en-US"/>
    </w:rPr>
  </w:style>
  <w:style w:type="paragraph" w:styleId="Heading6">
    <w:name w:val="heading 6"/>
    <w:basedOn w:val="Normal"/>
    <w:next w:val="Normal"/>
    <w:link w:val="Heading6Char"/>
    <w:qFormat/>
    <w:rsid w:val="003B4774"/>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3B4774"/>
    <w:pPr>
      <w:keepNext/>
      <w:keepLines/>
      <w:spacing w:before="40" w:after="0"/>
      <w:outlineLvl w:val="6"/>
    </w:pPr>
    <w:rPr>
      <w:rFonts w:ascii="Calibri" w:eastAsia="Times New Roman" w:hAnsi="Calibri" w:cs="Times New Roman"/>
      <w:sz w:val="24"/>
      <w:szCs w:val="24"/>
      <w:lang w:val="en-US"/>
    </w:rPr>
  </w:style>
  <w:style w:type="paragraph" w:styleId="Heading8">
    <w:name w:val="heading 8"/>
    <w:basedOn w:val="Normal"/>
    <w:next w:val="Normal"/>
    <w:link w:val="Heading8Char"/>
    <w:uiPriority w:val="9"/>
    <w:semiHidden/>
    <w:unhideWhenUsed/>
    <w:qFormat/>
    <w:rsid w:val="003B4774"/>
    <w:pPr>
      <w:keepNext/>
      <w:keepLines/>
      <w:spacing w:before="40" w:after="0"/>
      <w:outlineLvl w:val="7"/>
    </w:pPr>
    <w:rPr>
      <w:rFonts w:ascii="Calibri" w:eastAsia="Times New Roman" w:hAnsi="Calibri" w:cs="Times New Roman"/>
      <w:i/>
      <w:iCs/>
      <w:sz w:val="24"/>
      <w:szCs w:val="24"/>
      <w:lang w:val="en-US"/>
    </w:rPr>
  </w:style>
  <w:style w:type="paragraph" w:styleId="Heading9">
    <w:name w:val="heading 9"/>
    <w:basedOn w:val="Normal"/>
    <w:next w:val="Normal"/>
    <w:link w:val="Heading9Char"/>
    <w:uiPriority w:val="9"/>
    <w:semiHidden/>
    <w:unhideWhenUsed/>
    <w:qFormat/>
    <w:rsid w:val="003B4774"/>
    <w:pPr>
      <w:keepNext/>
      <w:keepLines/>
      <w:spacing w:before="40" w:after="0"/>
      <w:outlineLvl w:val="8"/>
    </w:pPr>
    <w:rPr>
      <w:rFonts w:ascii="Cambria" w:eastAsia="Times New Roman"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774"/>
    <w:rPr>
      <w:rFonts w:asciiTheme="majorHAnsi" w:eastAsiaTheme="majorEastAsia" w:hAnsiTheme="majorHAnsi" w:cstheme="majorBidi"/>
      <w:color w:val="2F5496" w:themeColor="accent1" w:themeShade="BF"/>
      <w:sz w:val="32"/>
      <w:szCs w:val="32"/>
      <w:lang w:val="vi-VN"/>
    </w:rPr>
  </w:style>
  <w:style w:type="character" w:customStyle="1" w:styleId="Heading2Char">
    <w:name w:val="Heading 2 Char"/>
    <w:basedOn w:val="DefaultParagraphFont"/>
    <w:link w:val="Heading2"/>
    <w:uiPriority w:val="9"/>
    <w:semiHidden/>
    <w:rsid w:val="003B4774"/>
    <w:rPr>
      <w:rFonts w:asciiTheme="majorHAnsi" w:eastAsiaTheme="majorEastAsia" w:hAnsiTheme="majorHAnsi" w:cstheme="majorBidi"/>
      <w:color w:val="2F5496" w:themeColor="accent1" w:themeShade="BF"/>
      <w:sz w:val="26"/>
      <w:szCs w:val="26"/>
      <w:lang w:val="vi-VN"/>
    </w:rPr>
  </w:style>
  <w:style w:type="character" w:customStyle="1" w:styleId="Heading3Char">
    <w:name w:val="Heading 3 Char"/>
    <w:basedOn w:val="DefaultParagraphFont"/>
    <w:link w:val="Heading3"/>
    <w:uiPriority w:val="9"/>
    <w:semiHidden/>
    <w:rsid w:val="003B4774"/>
    <w:rPr>
      <w:rFonts w:asciiTheme="majorHAnsi" w:eastAsiaTheme="majorEastAsia" w:hAnsiTheme="majorHAnsi" w:cstheme="majorBidi"/>
      <w:color w:val="1F3763" w:themeColor="accent1" w:themeShade="7F"/>
      <w:sz w:val="24"/>
      <w:szCs w:val="24"/>
      <w:lang w:val="vi-VN"/>
    </w:rPr>
  </w:style>
  <w:style w:type="character" w:customStyle="1" w:styleId="Heading4Char">
    <w:name w:val="Heading 4 Char"/>
    <w:basedOn w:val="DefaultParagraphFont"/>
    <w:link w:val="Heading4"/>
    <w:uiPriority w:val="9"/>
    <w:semiHidden/>
    <w:rsid w:val="003B4774"/>
    <w:rPr>
      <w:rFonts w:asciiTheme="majorHAnsi" w:eastAsiaTheme="majorEastAsia" w:hAnsiTheme="majorHAnsi" w:cstheme="majorBidi"/>
      <w:b/>
      <w:bCs/>
      <w:i/>
      <w:iCs/>
      <w:color w:val="4472C4" w:themeColor="accent1"/>
      <w:lang w:val="vi-VN"/>
    </w:rPr>
  </w:style>
  <w:style w:type="character" w:customStyle="1" w:styleId="Heading5Char">
    <w:name w:val="Heading 5 Char"/>
    <w:basedOn w:val="DefaultParagraphFont"/>
    <w:link w:val="Heading5"/>
    <w:uiPriority w:val="9"/>
    <w:semiHidden/>
    <w:rsid w:val="003B4774"/>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3B4774"/>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3B4774"/>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3B4774"/>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3B4774"/>
    <w:rPr>
      <w:rFonts w:ascii="Cambria" w:eastAsia="Times New Roman" w:hAnsi="Cambria" w:cs="Times New Roman"/>
    </w:rPr>
  </w:style>
  <w:style w:type="paragraph" w:styleId="ListParagraph">
    <w:name w:val="List Paragraph"/>
    <w:basedOn w:val="Normal"/>
    <w:uiPriority w:val="34"/>
    <w:qFormat/>
    <w:rsid w:val="003B4774"/>
    <w:pPr>
      <w:ind w:left="720"/>
      <w:contextualSpacing/>
    </w:pPr>
  </w:style>
  <w:style w:type="paragraph" w:styleId="Header">
    <w:name w:val="header"/>
    <w:basedOn w:val="Normal"/>
    <w:link w:val="HeaderChar"/>
    <w:uiPriority w:val="99"/>
    <w:unhideWhenUsed/>
    <w:rsid w:val="003B47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774"/>
    <w:rPr>
      <w:lang w:val="vi-VN"/>
    </w:rPr>
  </w:style>
  <w:style w:type="paragraph" w:styleId="Footer">
    <w:name w:val="footer"/>
    <w:basedOn w:val="Normal"/>
    <w:link w:val="FooterChar"/>
    <w:uiPriority w:val="99"/>
    <w:unhideWhenUsed/>
    <w:rsid w:val="003B47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774"/>
    <w:rPr>
      <w:lang w:val="vi-VN"/>
    </w:rPr>
  </w:style>
  <w:style w:type="character" w:styleId="Hyperlink">
    <w:name w:val="Hyperlink"/>
    <w:basedOn w:val="DefaultParagraphFont"/>
    <w:uiPriority w:val="99"/>
    <w:unhideWhenUsed/>
    <w:rsid w:val="003B4774"/>
    <w:rPr>
      <w:color w:val="0563C1" w:themeColor="hyperlink"/>
      <w:u w:val="single"/>
    </w:rPr>
  </w:style>
  <w:style w:type="character" w:styleId="Strong">
    <w:name w:val="Strong"/>
    <w:basedOn w:val="DefaultParagraphFont"/>
    <w:uiPriority w:val="22"/>
    <w:qFormat/>
    <w:rsid w:val="003B4774"/>
    <w:rPr>
      <w:b/>
      <w:bCs/>
    </w:rPr>
  </w:style>
  <w:style w:type="paragraph" w:styleId="NormalWeb">
    <w:name w:val="Normal (Web)"/>
    <w:basedOn w:val="Normal"/>
    <w:uiPriority w:val="99"/>
    <w:unhideWhenUsed/>
    <w:rsid w:val="003B477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3B4774"/>
    <w:rPr>
      <w:i/>
      <w:iCs/>
    </w:rPr>
  </w:style>
  <w:style w:type="paragraph" w:styleId="NoSpacing">
    <w:name w:val="No Spacing"/>
    <w:uiPriority w:val="1"/>
    <w:qFormat/>
    <w:rsid w:val="003B4774"/>
    <w:pPr>
      <w:spacing w:after="0" w:line="240" w:lineRule="auto"/>
    </w:pPr>
    <w:rPr>
      <w:lang w:val="vi-VN"/>
    </w:rPr>
  </w:style>
  <w:style w:type="paragraph" w:styleId="BodyText">
    <w:name w:val="Body Text"/>
    <w:basedOn w:val="Normal"/>
    <w:link w:val="BodyTextChar"/>
    <w:uiPriority w:val="99"/>
    <w:unhideWhenUsed/>
    <w:rsid w:val="003B4774"/>
    <w:pPr>
      <w:spacing w:after="120"/>
    </w:pPr>
    <w:rPr>
      <w:rFonts w:ascii="Times New Roman" w:hAnsi="Times New Roman"/>
      <w:sz w:val="28"/>
    </w:rPr>
  </w:style>
  <w:style w:type="character" w:customStyle="1" w:styleId="BodyTextChar">
    <w:name w:val="Body Text Char"/>
    <w:basedOn w:val="DefaultParagraphFont"/>
    <w:link w:val="BodyText"/>
    <w:uiPriority w:val="99"/>
    <w:rsid w:val="003B4774"/>
    <w:rPr>
      <w:rFonts w:ascii="Times New Roman" w:hAnsi="Times New Roman"/>
      <w:sz w:val="28"/>
      <w:lang w:val="vi-VN"/>
    </w:rPr>
  </w:style>
  <w:style w:type="character" w:customStyle="1" w:styleId="st">
    <w:name w:val="st"/>
    <w:basedOn w:val="DefaultParagraphFont"/>
    <w:rsid w:val="003B4774"/>
  </w:style>
  <w:style w:type="table" w:styleId="TableGrid">
    <w:name w:val="Table Grid"/>
    <w:basedOn w:val="TableNormal"/>
    <w:uiPriority w:val="39"/>
    <w:rsid w:val="003B4774"/>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Duudng">
    <w:name w:val="Dấu đầu dòng"/>
    <w:rsid w:val="003B4774"/>
    <w:pPr>
      <w:numPr>
        <w:numId w:val="1"/>
      </w:numPr>
    </w:pPr>
  </w:style>
  <w:style w:type="paragraph" w:customStyle="1" w:styleId="Heading51">
    <w:name w:val="Heading 51"/>
    <w:basedOn w:val="Normal"/>
    <w:next w:val="Normal"/>
    <w:uiPriority w:val="9"/>
    <w:semiHidden/>
    <w:unhideWhenUsed/>
    <w:qFormat/>
    <w:rsid w:val="003B4774"/>
    <w:pPr>
      <w:spacing w:before="240" w:after="60" w:line="240" w:lineRule="auto"/>
      <w:ind w:left="3524" w:hanging="360"/>
      <w:outlineLvl w:val="4"/>
    </w:pPr>
    <w:rPr>
      <w:rFonts w:eastAsia="Times New Roman"/>
      <w:b/>
      <w:bCs/>
      <w:i/>
      <w:iCs/>
      <w:sz w:val="26"/>
      <w:szCs w:val="26"/>
      <w:lang w:val="en-US"/>
    </w:rPr>
  </w:style>
  <w:style w:type="paragraph" w:customStyle="1" w:styleId="Heading71">
    <w:name w:val="Heading 71"/>
    <w:basedOn w:val="Normal"/>
    <w:next w:val="Normal"/>
    <w:uiPriority w:val="9"/>
    <w:semiHidden/>
    <w:unhideWhenUsed/>
    <w:qFormat/>
    <w:rsid w:val="003B4774"/>
    <w:pPr>
      <w:spacing w:before="240" w:after="60" w:line="240" w:lineRule="auto"/>
      <w:ind w:left="4964" w:hanging="360"/>
      <w:outlineLvl w:val="6"/>
    </w:pPr>
    <w:rPr>
      <w:rFonts w:eastAsia="Times New Roman"/>
      <w:sz w:val="24"/>
      <w:szCs w:val="24"/>
      <w:lang w:val="en-US"/>
    </w:rPr>
  </w:style>
  <w:style w:type="paragraph" w:customStyle="1" w:styleId="Heading81">
    <w:name w:val="Heading 81"/>
    <w:basedOn w:val="Normal"/>
    <w:next w:val="Normal"/>
    <w:uiPriority w:val="9"/>
    <w:semiHidden/>
    <w:unhideWhenUsed/>
    <w:qFormat/>
    <w:rsid w:val="003B4774"/>
    <w:pPr>
      <w:spacing w:before="240" w:after="60" w:line="240" w:lineRule="auto"/>
      <w:ind w:left="5684" w:hanging="360"/>
      <w:outlineLvl w:val="7"/>
    </w:pPr>
    <w:rPr>
      <w:rFonts w:eastAsia="Times New Roman"/>
      <w:i/>
      <w:iCs/>
      <w:sz w:val="24"/>
      <w:szCs w:val="24"/>
      <w:lang w:val="en-US"/>
    </w:rPr>
  </w:style>
  <w:style w:type="paragraph" w:customStyle="1" w:styleId="Heading91">
    <w:name w:val="Heading 91"/>
    <w:basedOn w:val="Normal"/>
    <w:next w:val="Normal"/>
    <w:uiPriority w:val="9"/>
    <w:semiHidden/>
    <w:unhideWhenUsed/>
    <w:qFormat/>
    <w:rsid w:val="003B4774"/>
    <w:pPr>
      <w:spacing w:before="240" w:after="60" w:line="240" w:lineRule="auto"/>
      <w:ind w:left="6404" w:hanging="360"/>
      <w:outlineLvl w:val="8"/>
    </w:pPr>
    <w:rPr>
      <w:rFonts w:ascii="Cambria" w:eastAsia="Times New Roman" w:hAnsi="Cambria" w:cs="Times New Roman"/>
      <w:lang w:val="en-US"/>
    </w:rPr>
  </w:style>
  <w:style w:type="numbering" w:customStyle="1" w:styleId="NoList1">
    <w:name w:val="No List1"/>
    <w:next w:val="NoList"/>
    <w:uiPriority w:val="99"/>
    <w:semiHidden/>
    <w:unhideWhenUsed/>
    <w:rsid w:val="003B4774"/>
  </w:style>
  <w:style w:type="table" w:customStyle="1" w:styleId="TableGrid1">
    <w:name w:val="Table Grid1"/>
    <w:basedOn w:val="TableNormal"/>
    <w:next w:val="TableGrid"/>
    <w:uiPriority w:val="59"/>
    <w:rsid w:val="003B477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1">
    <w:name w:val="ff1"/>
    <w:basedOn w:val="DefaultParagraphFont"/>
    <w:rsid w:val="003B4774"/>
  </w:style>
  <w:style w:type="character" w:customStyle="1" w:styleId="FollowedHyperlink1">
    <w:name w:val="FollowedHyperlink1"/>
    <w:basedOn w:val="DefaultParagraphFont"/>
    <w:uiPriority w:val="99"/>
    <w:semiHidden/>
    <w:unhideWhenUsed/>
    <w:rsid w:val="003B4774"/>
    <w:rPr>
      <w:color w:val="800080"/>
      <w:u w:val="single"/>
    </w:rPr>
  </w:style>
  <w:style w:type="character" w:customStyle="1" w:styleId="ez-toc-section">
    <w:name w:val="ez-toc-section"/>
    <w:basedOn w:val="DefaultParagraphFont"/>
    <w:rsid w:val="003B4774"/>
  </w:style>
  <w:style w:type="character" w:customStyle="1" w:styleId="Heading5Char1">
    <w:name w:val="Heading 5 Char1"/>
    <w:basedOn w:val="DefaultParagraphFont"/>
    <w:uiPriority w:val="9"/>
    <w:semiHidden/>
    <w:rsid w:val="003B4774"/>
    <w:rPr>
      <w:rFonts w:asciiTheme="majorHAnsi" w:eastAsiaTheme="majorEastAsia" w:hAnsiTheme="majorHAnsi" w:cstheme="majorBidi"/>
      <w:color w:val="2F5496" w:themeColor="accent1" w:themeShade="BF"/>
      <w:lang w:val="vi-VN"/>
    </w:rPr>
  </w:style>
  <w:style w:type="character" w:customStyle="1" w:styleId="Heading7Char1">
    <w:name w:val="Heading 7 Char1"/>
    <w:basedOn w:val="DefaultParagraphFont"/>
    <w:uiPriority w:val="9"/>
    <w:semiHidden/>
    <w:rsid w:val="003B4774"/>
    <w:rPr>
      <w:rFonts w:asciiTheme="majorHAnsi" w:eastAsiaTheme="majorEastAsia" w:hAnsiTheme="majorHAnsi" w:cstheme="majorBidi"/>
      <w:i/>
      <w:iCs/>
      <w:color w:val="1F3763" w:themeColor="accent1" w:themeShade="7F"/>
      <w:lang w:val="vi-VN"/>
    </w:rPr>
  </w:style>
  <w:style w:type="character" w:customStyle="1" w:styleId="Heading8Char1">
    <w:name w:val="Heading 8 Char1"/>
    <w:basedOn w:val="DefaultParagraphFont"/>
    <w:uiPriority w:val="9"/>
    <w:semiHidden/>
    <w:rsid w:val="003B4774"/>
    <w:rPr>
      <w:rFonts w:asciiTheme="majorHAnsi" w:eastAsiaTheme="majorEastAsia" w:hAnsiTheme="majorHAnsi" w:cstheme="majorBidi"/>
      <w:color w:val="272727" w:themeColor="text1" w:themeTint="D8"/>
      <w:sz w:val="21"/>
      <w:szCs w:val="21"/>
      <w:lang w:val="vi-VN"/>
    </w:rPr>
  </w:style>
  <w:style w:type="character" w:customStyle="1" w:styleId="Heading9Char1">
    <w:name w:val="Heading 9 Char1"/>
    <w:basedOn w:val="DefaultParagraphFont"/>
    <w:uiPriority w:val="9"/>
    <w:semiHidden/>
    <w:rsid w:val="003B4774"/>
    <w:rPr>
      <w:rFonts w:asciiTheme="majorHAnsi" w:eastAsiaTheme="majorEastAsia" w:hAnsiTheme="majorHAnsi" w:cstheme="majorBidi"/>
      <w:i/>
      <w:iCs/>
      <w:color w:val="272727" w:themeColor="text1" w:themeTint="D8"/>
      <w:sz w:val="21"/>
      <w:szCs w:val="21"/>
      <w:lang w:val="vi-VN"/>
    </w:rPr>
  </w:style>
  <w:style w:type="character" w:styleId="FollowedHyperlink">
    <w:name w:val="FollowedHyperlink"/>
    <w:basedOn w:val="DefaultParagraphFont"/>
    <w:uiPriority w:val="99"/>
    <w:semiHidden/>
    <w:unhideWhenUsed/>
    <w:rsid w:val="003B4774"/>
    <w:rPr>
      <w:color w:val="954F72" w:themeColor="followedHyperlink"/>
      <w:u w:val="single"/>
    </w:rPr>
  </w:style>
  <w:style w:type="paragraph" w:styleId="BalloonText">
    <w:name w:val="Balloon Text"/>
    <w:basedOn w:val="Normal"/>
    <w:link w:val="BalloonTextChar"/>
    <w:uiPriority w:val="99"/>
    <w:semiHidden/>
    <w:unhideWhenUsed/>
    <w:rsid w:val="003B47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774"/>
    <w:rPr>
      <w:rFonts w:ascii="Tahoma"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4199</Words>
  <Characters>23938</Characters>
  <Application>Microsoft Office Word</Application>
  <DocSecurity>0</DocSecurity>
  <Lines>199</Lines>
  <Paragraphs>56</Paragraphs>
  <ScaleCrop>false</ScaleCrop>
  <Company/>
  <LinksUpToDate>false</LinksUpToDate>
  <CharactersWithSpaces>28081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2020-07-02T07:05:00Z</dcterms:created>
  <dcterms:modified xsi:type="dcterms:W3CDTF">2020-07-02T07:05:00Z</dcterms:modified>
</cp:coreProperties>
</file>